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24" w:rsidRPr="00540F00" w:rsidRDefault="00191D24" w:rsidP="00191D24">
      <w:pPr>
        <w:jc w:val="center"/>
        <w:rPr>
          <w:sz w:val="24"/>
        </w:rPr>
      </w:pPr>
      <w:r w:rsidRPr="00540F00">
        <w:rPr>
          <w:rFonts w:hint="eastAsia"/>
          <w:sz w:val="24"/>
        </w:rPr>
        <w:t>福山市における特定随意契約の手続に関する要綱</w:t>
      </w:r>
    </w:p>
    <w:p w:rsidR="00191D24" w:rsidRPr="00540F00" w:rsidRDefault="00191D24" w:rsidP="00191D24">
      <w:pPr>
        <w:jc w:val="center"/>
        <w:rPr>
          <w:sz w:val="24"/>
        </w:rPr>
      </w:pPr>
    </w:p>
    <w:p w:rsidR="00191D24" w:rsidRPr="00540F00" w:rsidRDefault="00191D24" w:rsidP="00191D24">
      <w:pPr>
        <w:ind w:firstLineChars="85" w:firstLine="178"/>
      </w:pPr>
      <w:r w:rsidRPr="00540F00">
        <w:rPr>
          <w:rFonts w:hint="eastAsia"/>
        </w:rPr>
        <w:t>（趣旨）</w:t>
      </w:r>
    </w:p>
    <w:p w:rsidR="00191D24" w:rsidRPr="00540F00" w:rsidRDefault="00191D24" w:rsidP="00191D24">
      <w:pPr>
        <w:ind w:left="178" w:hangingChars="85" w:hanging="178"/>
      </w:pPr>
      <w:r w:rsidRPr="00540F00">
        <w:rPr>
          <w:rFonts w:hint="eastAsia"/>
        </w:rPr>
        <w:t>第１条</w:t>
      </w:r>
      <w:r w:rsidRPr="00540F00">
        <w:t xml:space="preserve"> </w:t>
      </w:r>
      <w:r w:rsidRPr="00540F00">
        <w:rPr>
          <w:rFonts w:hint="eastAsia"/>
        </w:rPr>
        <w:t>この要綱は，福山市が発注する物品の購入及び役務の提供に係る契約において地方自治法施行令（昭和２２年政令第１６号）第１６７条の２第１項第３号及び第４号の規定による随意契約（以下「特定随意契約」という。）を実施するにあたり，必要な事項を定める。</w:t>
      </w:r>
    </w:p>
    <w:p w:rsidR="00191D24" w:rsidRPr="00540F00" w:rsidRDefault="00191D24" w:rsidP="00191D24">
      <w:pPr>
        <w:ind w:firstLineChars="85" w:firstLine="178"/>
      </w:pPr>
      <w:r w:rsidRPr="00540F00">
        <w:rPr>
          <w:rFonts w:hint="eastAsia"/>
        </w:rPr>
        <w:t>（対象となる契約）</w:t>
      </w:r>
    </w:p>
    <w:p w:rsidR="00191D24" w:rsidRPr="00540F00" w:rsidRDefault="00191D24" w:rsidP="00191D24">
      <w:pPr>
        <w:ind w:left="178" w:hangingChars="85" w:hanging="178"/>
      </w:pPr>
      <w:r w:rsidRPr="00540F00">
        <w:rPr>
          <w:rFonts w:hint="eastAsia"/>
        </w:rPr>
        <w:t>第２条</w:t>
      </w:r>
      <w:r w:rsidRPr="00540F00">
        <w:t xml:space="preserve"> </w:t>
      </w:r>
      <w:r w:rsidRPr="00540F00">
        <w:rPr>
          <w:rFonts w:hint="eastAsia"/>
        </w:rPr>
        <w:t>特定随意契約となる契約は，福山市契約規則（昭和４１年規則第１３号）第４１条で定める額を超えるものとする。</w:t>
      </w:r>
    </w:p>
    <w:p w:rsidR="00191D24" w:rsidRPr="00540F00" w:rsidRDefault="00191D24" w:rsidP="00191D24">
      <w:pPr>
        <w:ind w:firstLineChars="85" w:firstLine="178"/>
      </w:pPr>
      <w:r w:rsidRPr="00540F00">
        <w:rPr>
          <w:rFonts w:hint="eastAsia"/>
        </w:rPr>
        <w:t>（名簿の作成）</w:t>
      </w:r>
    </w:p>
    <w:p w:rsidR="0098136E" w:rsidRPr="00540F00" w:rsidRDefault="00191D24" w:rsidP="0098136E">
      <w:pPr>
        <w:ind w:left="178" w:hangingChars="85" w:hanging="178"/>
      </w:pPr>
      <w:r w:rsidRPr="00540F00">
        <w:rPr>
          <w:rFonts w:hint="eastAsia"/>
        </w:rPr>
        <w:t>第３条</w:t>
      </w:r>
      <w:r w:rsidR="00F41A3F" w:rsidRPr="00540F00">
        <w:rPr>
          <w:rFonts w:hint="eastAsia"/>
        </w:rPr>
        <w:t xml:space="preserve"> </w:t>
      </w:r>
      <w:r w:rsidR="00F41A3F" w:rsidRPr="00540F00">
        <w:rPr>
          <w:rFonts w:ascii="ＭＳ 明朝" w:cs="ＭＳ 明朝" w:hint="eastAsia"/>
          <w:color w:val="000000"/>
          <w:kern w:val="0"/>
          <w:szCs w:val="21"/>
        </w:rPr>
        <w:t>特定随意契約の対象となる事業者については，次に掲げる区分に応じ，当該各号に定める課において，特定随意契約対象者名簿（以下「名簿」という。）を作成し，対象となる物品又は提供される役務を明記しなければならない。</w:t>
      </w:r>
    </w:p>
    <w:p w:rsidR="00F41A3F" w:rsidRPr="00540F00" w:rsidRDefault="0098136E" w:rsidP="00F41A3F">
      <w:pPr>
        <w:ind w:leftChars="50" w:left="283" w:hangingChars="85" w:hanging="178"/>
        <w:rPr>
          <w:rFonts w:ascii="ＭＳ 明朝" w:cs="ＭＳ 明朝"/>
          <w:color w:val="000000"/>
          <w:kern w:val="0"/>
          <w:szCs w:val="21"/>
        </w:rPr>
      </w:pPr>
      <w:r w:rsidRPr="00540F00">
        <w:rPr>
          <w:rFonts w:ascii="ＭＳ 明朝" w:hAnsi="MS Sans Serif" w:hint="eastAsia"/>
        </w:rPr>
        <w:t xml:space="preserve">(1) </w:t>
      </w:r>
      <w:r w:rsidR="00F41A3F" w:rsidRPr="00540F00">
        <w:rPr>
          <w:rFonts w:ascii="ＭＳ 明朝" w:cs="ＭＳ 明朝" w:hint="eastAsia"/>
          <w:color w:val="000000"/>
          <w:kern w:val="0"/>
          <w:szCs w:val="21"/>
        </w:rPr>
        <w:t>障害者の日常生活及び社会生活を総</w:t>
      </w:r>
      <w:r w:rsidR="00DE45F8" w:rsidRPr="00540F00">
        <w:rPr>
          <w:rFonts w:ascii="ＭＳ 明朝" w:cs="ＭＳ 明朝" w:hint="eastAsia"/>
          <w:color w:val="000000"/>
          <w:kern w:val="0"/>
          <w:szCs w:val="21"/>
        </w:rPr>
        <w:t>合的に支援するための法律（平成１７年法</w:t>
      </w:r>
      <w:r w:rsidR="00B36A85">
        <w:rPr>
          <w:rFonts w:ascii="ＭＳ 明朝" w:cs="ＭＳ 明朝" w:hint="eastAsia"/>
          <w:color w:val="000000"/>
          <w:kern w:val="0"/>
          <w:szCs w:val="21"/>
        </w:rPr>
        <w:t>律第１２３号）第５条第１１項に規定する障害者支援施設，</w:t>
      </w:r>
      <w:r w:rsidR="00B36A85" w:rsidRPr="008F23CE">
        <w:rPr>
          <w:rFonts w:ascii="ＭＳ 明朝" w:cs="ＭＳ 明朝" w:hint="eastAsia"/>
          <w:color w:val="000000"/>
          <w:kern w:val="0"/>
          <w:szCs w:val="21"/>
        </w:rPr>
        <w:t>同条第２７</w:t>
      </w:r>
      <w:r w:rsidR="00F41A3F" w:rsidRPr="008F23CE">
        <w:rPr>
          <w:rFonts w:ascii="ＭＳ 明朝" w:cs="ＭＳ 明朝" w:hint="eastAsia"/>
          <w:color w:val="000000"/>
          <w:kern w:val="0"/>
          <w:szCs w:val="21"/>
        </w:rPr>
        <w:t>項</w:t>
      </w:r>
      <w:r w:rsidR="00F41A3F" w:rsidRPr="00540F00">
        <w:rPr>
          <w:rFonts w:ascii="ＭＳ 明朝" w:cs="ＭＳ 明朝" w:hint="eastAsia"/>
          <w:color w:val="000000"/>
          <w:kern w:val="0"/>
          <w:szCs w:val="21"/>
        </w:rPr>
        <w:t>に規定する地域活動支援センター，同条第１項に規定す</w:t>
      </w:r>
      <w:r w:rsidR="00DE45F8" w:rsidRPr="00540F00">
        <w:rPr>
          <w:rFonts w:ascii="ＭＳ 明朝" w:cs="ＭＳ 明朝" w:hint="eastAsia"/>
          <w:color w:val="000000"/>
          <w:kern w:val="0"/>
          <w:szCs w:val="21"/>
        </w:rPr>
        <w:t>る障害福祉サービス事業（同条第７項に規定する生活介護，同条第１３項に規定する就労移行支援又は同条第１４</w:t>
      </w:r>
      <w:r w:rsidR="00F41A3F" w:rsidRPr="00540F00">
        <w:rPr>
          <w:rFonts w:ascii="ＭＳ 明朝" w:cs="ＭＳ 明朝" w:hint="eastAsia"/>
          <w:color w:val="000000"/>
          <w:kern w:val="0"/>
          <w:szCs w:val="21"/>
        </w:rPr>
        <w:t>項に規定する就労継続支援を行う事業に限る。）を行う施設若しくは小規模作業所（障害者基本法（昭和４５年法律第８４号）第２条第１号に規定する障害者の地域</w:t>
      </w:r>
      <w:r w:rsidR="00DE45F8" w:rsidRPr="00540F00">
        <w:rPr>
          <w:rFonts w:ascii="ＭＳ 明朝" w:cs="ＭＳ 明朝" w:hint="eastAsia"/>
          <w:color w:val="000000"/>
          <w:kern w:val="0"/>
          <w:szCs w:val="21"/>
        </w:rPr>
        <w:t>社会</w:t>
      </w:r>
      <w:r w:rsidR="00F41A3F" w:rsidRPr="00540F00">
        <w:rPr>
          <w:rFonts w:ascii="ＭＳ 明朝" w:cs="ＭＳ 明朝" w:hint="eastAsia"/>
          <w:color w:val="000000"/>
          <w:kern w:val="0"/>
          <w:szCs w:val="21"/>
        </w:rPr>
        <w:t>における作業活動の場として同法第１８条第３項の規定により必要な費用の助成を受けている施設をいう。）</w:t>
      </w:r>
      <w:r w:rsidR="008500F9" w:rsidRPr="00540F00">
        <w:rPr>
          <w:rFonts w:ascii="ＭＳ 明朝" w:cs="ＭＳ 明朝" w:hint="eastAsia"/>
          <w:color w:val="000000"/>
          <w:kern w:val="0"/>
          <w:szCs w:val="21"/>
        </w:rPr>
        <w:t>又はこれらに準ずる者として市長の認定を受けた者</w:t>
      </w:r>
      <w:r w:rsidR="00EF7252" w:rsidRPr="00540F00">
        <w:rPr>
          <w:rFonts w:ascii="ＭＳ 明朝" w:cs="ＭＳ 明朝" w:hint="eastAsia"/>
          <w:color w:val="000000"/>
          <w:kern w:val="0"/>
          <w:szCs w:val="21"/>
        </w:rPr>
        <w:t>（以下</w:t>
      </w:r>
      <w:r w:rsidR="00A93EF9" w:rsidRPr="00540F00">
        <w:rPr>
          <w:rFonts w:ascii="ＭＳ 明朝" w:cs="ＭＳ 明朝" w:hint="eastAsia"/>
          <w:color w:val="000000"/>
          <w:kern w:val="0"/>
          <w:szCs w:val="21"/>
        </w:rPr>
        <w:t>「障がい者支援施設等」という。）</w:t>
      </w:r>
      <w:r w:rsidR="008500F9" w:rsidRPr="00540F00">
        <w:rPr>
          <w:rFonts w:ascii="ＭＳ 明朝" w:cs="ＭＳ 明朝" w:hint="eastAsia"/>
          <w:color w:val="000000"/>
          <w:kern w:val="0"/>
          <w:szCs w:val="21"/>
        </w:rPr>
        <w:t>において製作された</w:t>
      </w:r>
      <w:r w:rsidR="00F41A3F" w:rsidRPr="00540F00">
        <w:rPr>
          <w:rFonts w:ascii="ＭＳ 明朝" w:cs="ＭＳ 明朝" w:hint="eastAsia"/>
          <w:color w:val="000000"/>
          <w:kern w:val="0"/>
          <w:szCs w:val="21"/>
        </w:rPr>
        <w:t>物品</w:t>
      </w:r>
      <w:r w:rsidR="00BE325D" w:rsidRPr="00540F00">
        <w:rPr>
          <w:rFonts w:ascii="ＭＳ 明朝" w:cs="ＭＳ 明朝" w:hint="eastAsia"/>
          <w:color w:val="000000"/>
          <w:kern w:val="0"/>
          <w:szCs w:val="21"/>
        </w:rPr>
        <w:t>（</w:t>
      </w:r>
      <w:r w:rsidR="00A93EF9" w:rsidRPr="00540F00">
        <w:rPr>
          <w:rFonts w:ascii="ＭＳ 明朝" w:cs="ＭＳ 明朝" w:hint="eastAsia"/>
          <w:color w:val="000000"/>
          <w:kern w:val="0"/>
          <w:szCs w:val="21"/>
        </w:rPr>
        <w:t>当該障がい者支援施設等から買い入れる場合に限る。</w:t>
      </w:r>
      <w:r w:rsidR="00BE325D" w:rsidRPr="00540F00">
        <w:rPr>
          <w:rFonts w:ascii="ＭＳ 明朝" w:cs="ＭＳ 明朝" w:hint="eastAsia"/>
          <w:color w:val="000000"/>
          <w:kern w:val="0"/>
          <w:szCs w:val="21"/>
        </w:rPr>
        <w:t>）</w:t>
      </w:r>
      <w:r w:rsidR="00F41A3F" w:rsidRPr="00540F00">
        <w:rPr>
          <w:rFonts w:ascii="ＭＳ 明朝" w:cs="ＭＳ 明朝" w:hint="eastAsia"/>
          <w:color w:val="000000"/>
          <w:kern w:val="0"/>
          <w:szCs w:val="21"/>
        </w:rPr>
        <w:t>又は提供される役務</w:t>
      </w:r>
    </w:p>
    <w:p w:rsidR="00191D24" w:rsidRPr="00540F00" w:rsidRDefault="00F41A3F" w:rsidP="0098136E">
      <w:pPr>
        <w:ind w:leftChars="85" w:left="359" w:hangingChars="86" w:hanging="181"/>
        <w:jc w:val="right"/>
        <w:rPr>
          <w:rFonts w:ascii="ＭＳ 明朝" w:cs="ＭＳ 明朝"/>
          <w:color w:val="000000"/>
          <w:kern w:val="0"/>
          <w:szCs w:val="21"/>
        </w:rPr>
      </w:pPr>
      <w:r w:rsidRPr="00540F00">
        <w:rPr>
          <w:rFonts w:ascii="ＭＳ 明朝" w:cs="ＭＳ 明朝" w:hint="eastAsia"/>
          <w:color w:val="000000"/>
          <w:kern w:val="0"/>
          <w:szCs w:val="21"/>
        </w:rPr>
        <w:t>保健福祉局福祉部障がい福祉課</w:t>
      </w:r>
    </w:p>
    <w:p w:rsidR="00D21798" w:rsidRPr="00540F00" w:rsidRDefault="00D21798" w:rsidP="00B4551B">
      <w:pPr>
        <w:ind w:leftChars="43" w:left="359" w:hangingChars="128" w:hanging="269"/>
        <w:rPr>
          <w:rFonts w:ascii="ＭＳ 明朝" w:hAnsi="MS Sans Serif"/>
        </w:rPr>
      </w:pPr>
      <w:r w:rsidRPr="00540F00">
        <w:rPr>
          <w:rFonts w:ascii="ＭＳ 明朝" w:hAnsi="MS Sans Serif" w:hint="eastAsia"/>
        </w:rPr>
        <w:t xml:space="preserve">(2) </w:t>
      </w:r>
      <w:r w:rsidR="00B36A85">
        <w:rPr>
          <w:rFonts w:ascii="ＭＳ 明朝" w:hAnsi="MS Sans Serif" w:hint="eastAsia"/>
        </w:rPr>
        <w:t>生活困窮者自立支援法（平成２５年法律第１０５号）</w:t>
      </w:r>
      <w:r w:rsidR="00B36A85" w:rsidRPr="008F23CE">
        <w:rPr>
          <w:rFonts w:ascii="ＭＳ 明朝" w:hAnsi="MS Sans Serif" w:hint="eastAsia"/>
        </w:rPr>
        <w:t>第１６</w:t>
      </w:r>
      <w:r w:rsidR="00B4551B" w:rsidRPr="008F23CE">
        <w:rPr>
          <w:rFonts w:ascii="ＭＳ 明朝" w:hAnsi="MS Sans Serif" w:hint="eastAsia"/>
        </w:rPr>
        <w:t>条第３項</w:t>
      </w:r>
      <w:r w:rsidR="00B4551B" w:rsidRPr="00540F00">
        <w:rPr>
          <w:rFonts w:ascii="ＭＳ 明朝" w:hAnsi="MS Sans Serif" w:hint="eastAsia"/>
        </w:rPr>
        <w:t>に規定する認定生活困窮者就労訓練事業</w:t>
      </w:r>
      <w:r w:rsidR="00263952" w:rsidRPr="00540F00">
        <w:rPr>
          <w:rFonts w:ascii="ＭＳ 明朝" w:hAnsi="MS Sans Serif" w:hint="eastAsia"/>
        </w:rPr>
        <w:t>（以下「認定生活困窮者就労訓練事業」という。）</w:t>
      </w:r>
      <w:r w:rsidR="00B36A85">
        <w:rPr>
          <w:rFonts w:ascii="ＭＳ 明朝" w:hAnsi="MS Sans Serif" w:hint="eastAsia"/>
        </w:rPr>
        <w:t>を行う施設でその施設に使用される者が主として同法</w:t>
      </w:r>
      <w:r w:rsidR="00B36A85" w:rsidRPr="008F23CE">
        <w:rPr>
          <w:rFonts w:ascii="ＭＳ 明朝" w:hAnsi="MS Sans Serif" w:hint="eastAsia"/>
        </w:rPr>
        <w:t>第３</w:t>
      </w:r>
      <w:r w:rsidR="00B4551B" w:rsidRPr="008F23CE">
        <w:rPr>
          <w:rFonts w:ascii="ＭＳ 明朝" w:hAnsi="MS Sans Serif" w:hint="eastAsia"/>
        </w:rPr>
        <w:t>条第１項</w:t>
      </w:r>
      <w:r w:rsidR="00B4551B" w:rsidRPr="00540F00">
        <w:rPr>
          <w:rFonts w:ascii="ＭＳ 明朝" w:hAnsi="MS Sans Serif" w:hint="eastAsia"/>
        </w:rPr>
        <w:t>に規定する生活困窮者（以下「生活困窮者」という。）であるもの（当該施設において製作された物品を買い入れることが生活困窮者の自立の促進に資する</w:t>
      </w:r>
      <w:r w:rsidR="00F0587B" w:rsidRPr="00540F00">
        <w:rPr>
          <w:rFonts w:ascii="ＭＳ 明朝" w:hAnsi="MS Sans Serif" w:hint="eastAsia"/>
        </w:rPr>
        <w:t>として</w:t>
      </w:r>
      <w:r w:rsidR="008500F9" w:rsidRPr="00540F00">
        <w:rPr>
          <w:rFonts w:ascii="ＭＳ 明朝" w:hAnsi="MS Sans Serif" w:hint="eastAsia"/>
        </w:rPr>
        <w:t>市長の認定を受けたものに限る。）において製作された</w:t>
      </w:r>
      <w:r w:rsidR="00263952" w:rsidRPr="00540F00">
        <w:rPr>
          <w:rFonts w:ascii="ＭＳ 明朝" w:hAnsi="MS Sans Serif" w:hint="eastAsia"/>
        </w:rPr>
        <w:t>物品</w:t>
      </w:r>
      <w:r w:rsidR="00BE325D" w:rsidRPr="00540F00">
        <w:rPr>
          <w:rFonts w:ascii="ＭＳ 明朝" w:hAnsi="MS Sans Serif" w:hint="eastAsia"/>
        </w:rPr>
        <w:t>（</w:t>
      </w:r>
      <w:r w:rsidR="00A93EF9" w:rsidRPr="00540F00">
        <w:rPr>
          <w:rFonts w:ascii="ＭＳ 明朝" w:hAnsi="MS Sans Serif" w:hint="eastAsia"/>
        </w:rPr>
        <w:t>当該施設から買い入れる場合に限る。</w:t>
      </w:r>
      <w:r w:rsidR="00BE325D" w:rsidRPr="00540F00">
        <w:rPr>
          <w:rFonts w:ascii="ＭＳ 明朝" w:hAnsi="MS Sans Serif" w:hint="eastAsia"/>
        </w:rPr>
        <w:t>）</w:t>
      </w:r>
      <w:r w:rsidR="00263952" w:rsidRPr="00540F00">
        <w:rPr>
          <w:rFonts w:ascii="ＭＳ 明朝" w:hAnsi="MS Sans Serif" w:hint="eastAsia"/>
        </w:rPr>
        <w:t>又は</w:t>
      </w:r>
      <w:r w:rsidR="00296576" w:rsidRPr="00540F00">
        <w:rPr>
          <w:rFonts w:ascii="ＭＳ 明朝" w:hAnsi="MS Sans Serif" w:hint="eastAsia"/>
        </w:rPr>
        <w:t>認定生活困窮者就労訓練事業を行う施設（当該施設から役務の提供を受けることが生活困窮者の自立の促進に資する</w:t>
      </w:r>
      <w:r w:rsidR="007A0A60" w:rsidRPr="00540F00">
        <w:rPr>
          <w:rFonts w:ascii="ＭＳ 明朝" w:hAnsi="MS Sans Serif" w:hint="eastAsia"/>
        </w:rPr>
        <w:t>として市長の</w:t>
      </w:r>
      <w:r w:rsidR="00296576" w:rsidRPr="00540F00">
        <w:rPr>
          <w:rFonts w:ascii="ＭＳ 明朝" w:hAnsi="MS Sans Serif" w:hint="eastAsia"/>
        </w:rPr>
        <w:t>認定</w:t>
      </w:r>
      <w:r w:rsidR="007A0A60" w:rsidRPr="00540F00">
        <w:rPr>
          <w:rFonts w:ascii="ＭＳ 明朝" w:hAnsi="MS Sans Serif" w:hint="eastAsia"/>
        </w:rPr>
        <w:t>を受けた</w:t>
      </w:r>
      <w:r w:rsidR="00296576" w:rsidRPr="00540F00">
        <w:rPr>
          <w:rFonts w:ascii="ＭＳ 明朝" w:hAnsi="MS Sans Serif" w:hint="eastAsia"/>
        </w:rPr>
        <w:t>ものに限る。）</w:t>
      </w:r>
      <w:r w:rsidR="004C492D" w:rsidRPr="00540F00">
        <w:rPr>
          <w:rFonts w:ascii="ＭＳ 明朝" w:hAnsi="MS Sans Serif" w:hint="eastAsia"/>
        </w:rPr>
        <w:t>が行う事業でその事業に使用される者が主として生活困窮者であるもの</w:t>
      </w:r>
      <w:r w:rsidR="00296576" w:rsidRPr="00540F00">
        <w:rPr>
          <w:rFonts w:ascii="ＭＳ 明朝" w:hAnsi="MS Sans Serif" w:hint="eastAsia"/>
        </w:rPr>
        <w:t>において提供される役務</w:t>
      </w:r>
    </w:p>
    <w:p w:rsidR="00D21798" w:rsidRPr="00540F00" w:rsidRDefault="00D21798" w:rsidP="00D21798">
      <w:pPr>
        <w:jc w:val="right"/>
      </w:pPr>
      <w:r w:rsidRPr="00540F00">
        <w:rPr>
          <w:rFonts w:hint="eastAsia"/>
        </w:rPr>
        <w:t>保健福祉局</w:t>
      </w:r>
      <w:r w:rsidR="001C38C1" w:rsidRPr="00540F00">
        <w:rPr>
          <w:rFonts w:hint="eastAsia"/>
        </w:rPr>
        <w:t>福祉部生活困窮者自立支援センター</w:t>
      </w:r>
    </w:p>
    <w:p w:rsidR="00191D24" w:rsidRPr="00540F00" w:rsidRDefault="00D21798" w:rsidP="00D21798">
      <w:pPr>
        <w:ind w:leftChars="43" w:left="359" w:hangingChars="128" w:hanging="269"/>
      </w:pPr>
      <w:r w:rsidRPr="00540F00">
        <w:rPr>
          <w:rFonts w:ascii="ＭＳ 明朝" w:hAnsi="MS Sans Serif" w:hint="eastAsia"/>
        </w:rPr>
        <w:t>(3</w:t>
      </w:r>
      <w:r w:rsidR="0098136E" w:rsidRPr="00540F00">
        <w:rPr>
          <w:rFonts w:ascii="ＭＳ 明朝" w:hAnsi="MS Sans Serif" w:hint="eastAsia"/>
        </w:rPr>
        <w:t xml:space="preserve">) </w:t>
      </w:r>
      <w:r w:rsidR="00191D24" w:rsidRPr="00540F00">
        <w:rPr>
          <w:rFonts w:hint="eastAsia"/>
        </w:rPr>
        <w:t>高</w:t>
      </w:r>
      <w:r w:rsidR="00A107E4" w:rsidRPr="00540F00">
        <w:rPr>
          <w:rFonts w:hint="eastAsia"/>
        </w:rPr>
        <w:t>年齢</w:t>
      </w:r>
      <w:r w:rsidR="00191D24" w:rsidRPr="00540F00">
        <w:rPr>
          <w:rFonts w:hint="eastAsia"/>
        </w:rPr>
        <w:t>者等の雇用の安定等に関する法律（昭和４６年法律第６８号）第４１条第２項</w:t>
      </w:r>
      <w:r w:rsidR="00191D24" w:rsidRPr="00540F00">
        <w:rPr>
          <w:rFonts w:hint="eastAsia"/>
        </w:rPr>
        <w:lastRenderedPageBreak/>
        <w:t>に規定するシルバー人材センター</w:t>
      </w:r>
      <w:r w:rsidR="00DE45F8" w:rsidRPr="00540F00">
        <w:rPr>
          <w:rFonts w:hint="eastAsia"/>
        </w:rPr>
        <w:t>又はこれ</w:t>
      </w:r>
      <w:r w:rsidR="00930EFD" w:rsidRPr="00540F00">
        <w:rPr>
          <w:rFonts w:hint="eastAsia"/>
        </w:rPr>
        <w:t>に準ずる者として市長の認定を受けた者において提供される</w:t>
      </w:r>
      <w:r w:rsidR="00191D24" w:rsidRPr="00540F00">
        <w:rPr>
          <w:rFonts w:hint="eastAsia"/>
        </w:rPr>
        <w:t>役務</w:t>
      </w:r>
    </w:p>
    <w:p w:rsidR="00191D24" w:rsidRPr="00540F00" w:rsidRDefault="00930EFD" w:rsidP="0098136E">
      <w:pPr>
        <w:jc w:val="right"/>
      </w:pPr>
      <w:r w:rsidRPr="00540F00">
        <w:rPr>
          <w:rFonts w:hint="eastAsia"/>
        </w:rPr>
        <w:t>保健福祉局長寿社会応援</w:t>
      </w:r>
      <w:r w:rsidR="00191D24" w:rsidRPr="00540F00">
        <w:rPr>
          <w:rFonts w:hint="eastAsia"/>
        </w:rPr>
        <w:t>部高齢者</w:t>
      </w:r>
      <w:r w:rsidR="002D708F" w:rsidRPr="00540F00">
        <w:rPr>
          <w:rFonts w:hint="eastAsia"/>
        </w:rPr>
        <w:t>支援</w:t>
      </w:r>
      <w:r w:rsidR="00191D24" w:rsidRPr="00540F00">
        <w:rPr>
          <w:rFonts w:hint="eastAsia"/>
        </w:rPr>
        <w:t>課</w:t>
      </w:r>
    </w:p>
    <w:p w:rsidR="00191D24" w:rsidRPr="00540F00" w:rsidRDefault="00D21798" w:rsidP="0098136E">
      <w:pPr>
        <w:ind w:leftChars="43" w:left="359" w:hangingChars="128" w:hanging="269"/>
      </w:pPr>
      <w:r w:rsidRPr="00540F00">
        <w:rPr>
          <w:rFonts w:ascii="ＭＳ 明朝" w:hAnsi="MS Sans Serif" w:hint="eastAsia"/>
        </w:rPr>
        <w:t>(4</w:t>
      </w:r>
      <w:r w:rsidR="0098136E" w:rsidRPr="00540F00">
        <w:rPr>
          <w:rFonts w:ascii="ＭＳ 明朝" w:hAnsi="MS Sans Serif" w:hint="eastAsia"/>
        </w:rPr>
        <w:t xml:space="preserve">) </w:t>
      </w:r>
      <w:r w:rsidR="00B41CA2" w:rsidRPr="00540F00">
        <w:rPr>
          <w:rFonts w:hint="eastAsia"/>
        </w:rPr>
        <w:t>母子及び父子並びに寡婦福祉法（昭和３９年法律第１２９号）第６条第６項に規定する母子・父子福祉団体若しくはこれに準ずる者として市長の認定を受けた者</w:t>
      </w:r>
      <w:r w:rsidR="001C38C1" w:rsidRPr="00540F00">
        <w:rPr>
          <w:rFonts w:hint="eastAsia"/>
        </w:rPr>
        <w:t>が行う事業でその事業に使用される者が主として同項に規定する配偶者のない者で現に児童を扶養しているもの及び同条第４項に規定する寡婦であるもの</w:t>
      </w:r>
      <w:r w:rsidR="00B41CA2" w:rsidRPr="00540F00">
        <w:rPr>
          <w:rFonts w:hint="eastAsia"/>
        </w:rPr>
        <w:t>において提供される役務</w:t>
      </w:r>
    </w:p>
    <w:p w:rsidR="00191D24" w:rsidRPr="00540F00" w:rsidRDefault="00863171" w:rsidP="0098136E">
      <w:pPr>
        <w:jc w:val="right"/>
        <w:rPr>
          <w:color w:val="000000" w:themeColor="text1"/>
        </w:rPr>
      </w:pPr>
      <w:r w:rsidRPr="00540F00">
        <w:rPr>
          <w:rFonts w:hint="eastAsia"/>
          <w:color w:val="000000" w:themeColor="text1"/>
        </w:rPr>
        <w:t>保健福祉局児童部ネウボラ推進</w:t>
      </w:r>
      <w:r w:rsidR="00191D24" w:rsidRPr="00540F00">
        <w:rPr>
          <w:rFonts w:hint="eastAsia"/>
          <w:color w:val="000000" w:themeColor="text1"/>
        </w:rPr>
        <w:t>課</w:t>
      </w:r>
    </w:p>
    <w:p w:rsidR="0098136E" w:rsidRPr="00540F00" w:rsidRDefault="00B41CA2" w:rsidP="00C37C16">
      <w:pPr>
        <w:ind w:leftChars="50" w:left="315" w:hangingChars="100" w:hanging="210"/>
      </w:pPr>
      <w:r w:rsidRPr="00540F00">
        <w:rPr>
          <w:rFonts w:ascii="ＭＳ 明朝" w:hAnsi="MS Sans Serif" w:hint="eastAsia"/>
        </w:rPr>
        <w:t>(5</w:t>
      </w:r>
      <w:r w:rsidR="0098136E" w:rsidRPr="00540F00">
        <w:rPr>
          <w:rFonts w:ascii="ＭＳ 明朝" w:hAnsi="MS Sans Serif" w:hint="eastAsia"/>
        </w:rPr>
        <w:t xml:space="preserve">) </w:t>
      </w:r>
      <w:r w:rsidR="00C37C16" w:rsidRPr="00540F00">
        <w:rPr>
          <w:rFonts w:ascii="ＭＳ 明朝" w:hAnsi="MS Sans Serif" w:hint="eastAsia"/>
        </w:rPr>
        <w:t>新たな事業分野の開拓を図る者として</w:t>
      </w:r>
      <w:r w:rsidR="00C37C16" w:rsidRPr="00540F00">
        <w:rPr>
          <w:rFonts w:hint="eastAsia"/>
        </w:rPr>
        <w:t>市の認定を受けた者において，新商品として生産された</w:t>
      </w:r>
      <w:r w:rsidR="00191D24" w:rsidRPr="00540F00">
        <w:rPr>
          <w:rFonts w:hint="eastAsia"/>
        </w:rPr>
        <w:t>物品</w:t>
      </w:r>
      <w:r w:rsidR="00EF7252" w:rsidRPr="00540F00">
        <w:rPr>
          <w:rFonts w:hint="eastAsia"/>
        </w:rPr>
        <w:t>（当該認定を受けた者から買い入れ又</w:t>
      </w:r>
      <w:r w:rsidR="00C37C16" w:rsidRPr="00540F00">
        <w:rPr>
          <w:rFonts w:hint="eastAsia"/>
        </w:rPr>
        <w:t>は借り入れる場合に限る。）</w:t>
      </w:r>
      <w:r w:rsidR="00EF7252" w:rsidRPr="00540F00">
        <w:rPr>
          <w:rFonts w:hint="eastAsia"/>
        </w:rPr>
        <w:t>又は</w:t>
      </w:r>
      <w:r w:rsidR="00C37C16" w:rsidRPr="00540F00">
        <w:rPr>
          <w:rFonts w:hint="eastAsia"/>
        </w:rPr>
        <w:t>提供される新役務</w:t>
      </w:r>
    </w:p>
    <w:p w:rsidR="00191D24" w:rsidRPr="00540F00" w:rsidRDefault="00770FB3" w:rsidP="0098136E">
      <w:pPr>
        <w:ind w:leftChars="86" w:left="359" w:hangingChars="85" w:hanging="178"/>
        <w:jc w:val="right"/>
      </w:pPr>
      <w:r w:rsidRPr="00540F00">
        <w:rPr>
          <w:rFonts w:hint="eastAsia"/>
        </w:rPr>
        <w:t>経済環境局経済部産業振興</w:t>
      </w:r>
      <w:r w:rsidR="00191D24" w:rsidRPr="00540F00">
        <w:rPr>
          <w:rFonts w:hint="eastAsia"/>
        </w:rPr>
        <w:t>課</w:t>
      </w:r>
    </w:p>
    <w:p w:rsidR="00191D24" w:rsidRPr="00540F00" w:rsidRDefault="00191D24" w:rsidP="00191D24">
      <w:pPr>
        <w:ind w:left="178" w:hangingChars="85" w:hanging="178"/>
      </w:pPr>
      <w:r w:rsidRPr="00540F00">
        <w:rPr>
          <w:rFonts w:hint="eastAsia"/>
        </w:rPr>
        <w:t>２</w:t>
      </w:r>
      <w:r w:rsidRPr="00540F00">
        <w:t xml:space="preserve"> </w:t>
      </w:r>
      <w:r w:rsidRPr="00540F00">
        <w:rPr>
          <w:rFonts w:hint="eastAsia"/>
        </w:rPr>
        <w:t>名簿に掲載する内容について変更が生じたときは，名簿搭載者からの届出により，速やかに変更しなければならない。</w:t>
      </w:r>
    </w:p>
    <w:p w:rsidR="00191D24" w:rsidRPr="00540F00" w:rsidRDefault="00191D24" w:rsidP="00191D24">
      <w:pPr>
        <w:ind w:firstLineChars="85" w:firstLine="178"/>
      </w:pPr>
      <w:r w:rsidRPr="00540F00">
        <w:rPr>
          <w:rFonts w:hint="eastAsia"/>
        </w:rPr>
        <w:t>（発注見通しの公表）</w:t>
      </w:r>
    </w:p>
    <w:p w:rsidR="00191D24" w:rsidRPr="00540F00" w:rsidRDefault="00191D24" w:rsidP="00191D24">
      <w:pPr>
        <w:ind w:left="178" w:hangingChars="85" w:hanging="178"/>
      </w:pPr>
      <w:r w:rsidRPr="00540F00">
        <w:rPr>
          <w:rFonts w:hint="eastAsia"/>
        </w:rPr>
        <w:t>第４条</w:t>
      </w:r>
      <w:r w:rsidRPr="00540F00">
        <w:t xml:space="preserve"> </w:t>
      </w:r>
      <w:r w:rsidRPr="00540F00">
        <w:rPr>
          <w:rFonts w:hint="eastAsia"/>
        </w:rPr>
        <w:t>特定随意契約の締結を予定している課の長は，毎年２月末日までに次に掲げる事項を発注見通し（様式第１号）に記載し，物品については</w:t>
      </w:r>
      <w:r w:rsidR="00D8706C" w:rsidRPr="00540F00">
        <w:rPr>
          <w:rFonts w:hint="eastAsia"/>
        </w:rPr>
        <w:t>企画財政局財政部管財課長</w:t>
      </w:r>
      <w:r w:rsidRPr="00540F00">
        <w:rPr>
          <w:rFonts w:hint="eastAsia"/>
        </w:rPr>
        <w:t>に，役務については建設局建設管理部契約課長に提出しなければならない。</w:t>
      </w:r>
    </w:p>
    <w:p w:rsidR="00191D24" w:rsidRPr="00540F00" w:rsidRDefault="0098136E" w:rsidP="0098136E">
      <w:pPr>
        <w:ind w:firstLineChars="50" w:firstLine="105"/>
      </w:pPr>
      <w:r w:rsidRPr="00540F00">
        <w:rPr>
          <w:rFonts w:ascii="ＭＳ 明朝" w:hAnsi="MS Sans Serif" w:hint="eastAsia"/>
        </w:rPr>
        <w:t xml:space="preserve">(1) </w:t>
      </w:r>
      <w:r w:rsidR="00191D24" w:rsidRPr="00540F00">
        <w:rPr>
          <w:rFonts w:hint="eastAsia"/>
        </w:rPr>
        <w:t>契約に係る物品又は役務の名称及び概要</w:t>
      </w:r>
    </w:p>
    <w:p w:rsidR="00191D24" w:rsidRPr="00540F00" w:rsidRDefault="0098136E" w:rsidP="0098136E">
      <w:pPr>
        <w:ind w:firstLineChars="50" w:firstLine="105"/>
      </w:pPr>
      <w:r w:rsidRPr="00540F00">
        <w:rPr>
          <w:rFonts w:ascii="ＭＳ 明朝" w:hAnsi="MS Sans Serif" w:hint="eastAsia"/>
        </w:rPr>
        <w:t xml:space="preserve">(2) </w:t>
      </w:r>
      <w:r w:rsidR="00191D24" w:rsidRPr="00540F00">
        <w:rPr>
          <w:rFonts w:hint="eastAsia"/>
        </w:rPr>
        <w:t>契約に関する事務を担当する主管課名</w:t>
      </w:r>
    </w:p>
    <w:p w:rsidR="00191D24" w:rsidRPr="00540F00" w:rsidRDefault="0098136E" w:rsidP="0098136E">
      <w:pPr>
        <w:ind w:firstLineChars="50" w:firstLine="105"/>
      </w:pPr>
      <w:r w:rsidRPr="00540F00">
        <w:rPr>
          <w:rFonts w:ascii="ＭＳ 明朝" w:hAnsi="MS Sans Serif" w:hint="eastAsia"/>
        </w:rPr>
        <w:t xml:space="preserve">(3) </w:t>
      </w:r>
      <w:r w:rsidR="00191D24" w:rsidRPr="00540F00">
        <w:rPr>
          <w:rFonts w:hint="eastAsia"/>
        </w:rPr>
        <w:t>契約の締結予定月</w:t>
      </w:r>
    </w:p>
    <w:p w:rsidR="00191D24" w:rsidRPr="00540F00" w:rsidRDefault="00191D24" w:rsidP="00191D24">
      <w:pPr>
        <w:ind w:left="178" w:hangingChars="85" w:hanging="178"/>
      </w:pPr>
      <w:r w:rsidRPr="00540F00">
        <w:rPr>
          <w:rFonts w:hint="eastAsia"/>
        </w:rPr>
        <w:t>２</w:t>
      </w:r>
      <w:r w:rsidRPr="00540F00">
        <w:t xml:space="preserve"> </w:t>
      </w:r>
      <w:r w:rsidR="00D8706C" w:rsidRPr="00540F00">
        <w:rPr>
          <w:rFonts w:hint="eastAsia"/>
        </w:rPr>
        <w:t>企画財政局財政部管財課長</w:t>
      </w:r>
      <w:r w:rsidRPr="00540F00">
        <w:rPr>
          <w:rFonts w:hint="eastAsia"/>
        </w:rPr>
        <w:t>及び建設局建設管理部契約課長は，翌年度の予算確定後，発注することが見込まれる特定随意契約の案件について，発注見通し一覧表（様式第２号）を作成し，公表しなければならない。</w:t>
      </w:r>
    </w:p>
    <w:p w:rsidR="00191D24" w:rsidRPr="00540F00" w:rsidRDefault="00191D24" w:rsidP="00191D24">
      <w:r w:rsidRPr="00540F00">
        <w:rPr>
          <w:rFonts w:hint="eastAsia"/>
        </w:rPr>
        <w:t>３</w:t>
      </w:r>
      <w:r w:rsidRPr="00540F00">
        <w:t xml:space="preserve"> </w:t>
      </w:r>
      <w:r w:rsidRPr="00540F00">
        <w:rPr>
          <w:rFonts w:hint="eastAsia"/>
        </w:rPr>
        <w:t>前項に規定する公衆の閲覧は，次に掲げる方法を併用して行うものとする。</w:t>
      </w:r>
    </w:p>
    <w:p w:rsidR="00191D24" w:rsidRPr="00540F00" w:rsidRDefault="0098136E" w:rsidP="0098136E">
      <w:pPr>
        <w:ind w:firstLineChars="50" w:firstLine="105"/>
      </w:pPr>
      <w:r w:rsidRPr="00540F00">
        <w:rPr>
          <w:rFonts w:ascii="ＭＳ 明朝" w:hAnsi="MS Sans Serif" w:hint="eastAsia"/>
        </w:rPr>
        <w:t xml:space="preserve">(1) </w:t>
      </w:r>
      <w:r w:rsidR="00D8706C" w:rsidRPr="00540F00">
        <w:rPr>
          <w:rFonts w:ascii="ＭＳ 明朝" w:hAnsi="MS Sans Serif" w:hint="eastAsia"/>
        </w:rPr>
        <w:t>企画</w:t>
      </w:r>
      <w:r w:rsidR="00191D24" w:rsidRPr="00540F00">
        <w:rPr>
          <w:rFonts w:hint="eastAsia"/>
        </w:rPr>
        <w:t>財政局財政部管財課の窓口において閲覧に供する方法</w:t>
      </w:r>
    </w:p>
    <w:p w:rsidR="00191D24" w:rsidRPr="00540F00" w:rsidRDefault="0098136E" w:rsidP="0098136E">
      <w:pPr>
        <w:ind w:firstLineChars="50" w:firstLine="105"/>
      </w:pPr>
      <w:r w:rsidRPr="00540F00">
        <w:rPr>
          <w:rFonts w:ascii="ＭＳ 明朝" w:hAnsi="MS Sans Serif" w:hint="eastAsia"/>
        </w:rPr>
        <w:t xml:space="preserve">(2) </w:t>
      </w:r>
      <w:r w:rsidR="00191D24" w:rsidRPr="00540F00">
        <w:rPr>
          <w:rFonts w:hint="eastAsia"/>
        </w:rPr>
        <w:t>建設局建設管理部契約課の窓口において閲覧に供する方法</w:t>
      </w:r>
    </w:p>
    <w:p w:rsidR="00191D24" w:rsidRPr="00540F00" w:rsidRDefault="0098136E" w:rsidP="0098136E">
      <w:pPr>
        <w:ind w:firstLineChars="50" w:firstLine="105"/>
      </w:pPr>
      <w:r w:rsidRPr="00540F00">
        <w:rPr>
          <w:rFonts w:ascii="ＭＳ 明朝" w:hAnsi="MS Sans Serif" w:hint="eastAsia"/>
        </w:rPr>
        <w:t xml:space="preserve">(3) </w:t>
      </w:r>
      <w:r w:rsidR="00191D24" w:rsidRPr="00540F00">
        <w:rPr>
          <w:rFonts w:hint="eastAsia"/>
        </w:rPr>
        <w:t>福山市のホームページに掲載し，インターネットを利用して閲覧に供する方法</w:t>
      </w:r>
    </w:p>
    <w:p w:rsidR="00191D24" w:rsidRPr="00540F00" w:rsidRDefault="00191D24" w:rsidP="00191D24">
      <w:pPr>
        <w:ind w:firstLineChars="85" w:firstLine="178"/>
      </w:pPr>
      <w:r w:rsidRPr="00540F00">
        <w:rPr>
          <w:rFonts w:hint="eastAsia"/>
        </w:rPr>
        <w:t>（契約締結前の公表）</w:t>
      </w:r>
    </w:p>
    <w:p w:rsidR="00191D24" w:rsidRPr="00540F00" w:rsidRDefault="00191D24" w:rsidP="00191D24">
      <w:pPr>
        <w:ind w:left="178" w:hangingChars="85" w:hanging="178"/>
      </w:pPr>
      <w:r w:rsidRPr="00540F00">
        <w:rPr>
          <w:rFonts w:hint="eastAsia"/>
        </w:rPr>
        <w:t>第５条</w:t>
      </w:r>
      <w:r w:rsidRPr="00540F00">
        <w:t xml:space="preserve"> </w:t>
      </w:r>
      <w:r w:rsidR="00D8706C" w:rsidRPr="00540F00">
        <w:rPr>
          <w:rFonts w:hint="eastAsia"/>
        </w:rPr>
        <w:t>企画財政局財政部管財課長</w:t>
      </w:r>
      <w:r w:rsidRPr="00540F00">
        <w:rPr>
          <w:rFonts w:hint="eastAsia"/>
        </w:rPr>
        <w:t>又は建設局建設管理部契約課長は，当該契約の見積書提出期限の５日前までに，次に掲げる事項を特定随意契約案件表（様式第３号）により公表するものとする。ただし，やむを得ない事情があるときは，２日以内に限り短縮することができる。</w:t>
      </w:r>
    </w:p>
    <w:p w:rsidR="00191D24" w:rsidRPr="00540F00" w:rsidRDefault="0098136E" w:rsidP="0098136E">
      <w:pPr>
        <w:ind w:firstLineChars="50" w:firstLine="105"/>
      </w:pPr>
      <w:r w:rsidRPr="00540F00">
        <w:rPr>
          <w:rFonts w:ascii="ＭＳ 明朝" w:hAnsi="MS Sans Serif" w:hint="eastAsia"/>
        </w:rPr>
        <w:t xml:space="preserve">(1) </w:t>
      </w:r>
      <w:r w:rsidR="00191D24" w:rsidRPr="00540F00">
        <w:rPr>
          <w:rFonts w:hint="eastAsia"/>
        </w:rPr>
        <w:t>契約の内容</w:t>
      </w:r>
    </w:p>
    <w:p w:rsidR="00191D24" w:rsidRPr="00540F00" w:rsidRDefault="0098136E" w:rsidP="0098136E">
      <w:pPr>
        <w:ind w:firstLineChars="50" w:firstLine="105"/>
      </w:pPr>
      <w:r w:rsidRPr="00540F00">
        <w:rPr>
          <w:rFonts w:ascii="ＭＳ 明朝" w:hAnsi="MS Sans Serif" w:hint="eastAsia"/>
        </w:rPr>
        <w:t xml:space="preserve">(2) </w:t>
      </w:r>
      <w:r w:rsidR="00191D24" w:rsidRPr="00540F00">
        <w:rPr>
          <w:rFonts w:hint="eastAsia"/>
        </w:rPr>
        <w:t>契約の予定日</w:t>
      </w:r>
    </w:p>
    <w:p w:rsidR="00191D24" w:rsidRPr="00540F00" w:rsidRDefault="0098136E" w:rsidP="0098136E">
      <w:pPr>
        <w:ind w:firstLineChars="50" w:firstLine="105"/>
      </w:pPr>
      <w:r w:rsidRPr="00540F00">
        <w:rPr>
          <w:rFonts w:ascii="ＭＳ 明朝" w:hAnsi="MS Sans Serif" w:hint="eastAsia"/>
        </w:rPr>
        <w:t xml:space="preserve">(3) </w:t>
      </w:r>
      <w:r w:rsidR="00191D24" w:rsidRPr="00540F00">
        <w:rPr>
          <w:rFonts w:hint="eastAsia"/>
        </w:rPr>
        <w:t>契約の相手方の決定方法及び選定基準</w:t>
      </w:r>
    </w:p>
    <w:p w:rsidR="00191D24" w:rsidRPr="00540F00" w:rsidRDefault="0098136E" w:rsidP="0098136E">
      <w:pPr>
        <w:ind w:firstLineChars="50" w:firstLine="105"/>
      </w:pPr>
      <w:r w:rsidRPr="00540F00">
        <w:rPr>
          <w:rFonts w:ascii="ＭＳ 明朝" w:hAnsi="MS Sans Serif" w:hint="eastAsia"/>
        </w:rPr>
        <w:lastRenderedPageBreak/>
        <w:t xml:space="preserve">(4) </w:t>
      </w:r>
      <w:r w:rsidR="00191D24" w:rsidRPr="00540F00">
        <w:rPr>
          <w:rFonts w:hint="eastAsia"/>
        </w:rPr>
        <w:t>見積書の提出期限及び提出方法</w:t>
      </w:r>
    </w:p>
    <w:p w:rsidR="00191D24" w:rsidRPr="00540F00" w:rsidRDefault="0098136E" w:rsidP="0098136E">
      <w:pPr>
        <w:ind w:firstLineChars="50" w:firstLine="105"/>
      </w:pPr>
      <w:r w:rsidRPr="00540F00">
        <w:rPr>
          <w:rFonts w:ascii="ＭＳ 明朝" w:hAnsi="MS Sans Serif" w:hint="eastAsia"/>
        </w:rPr>
        <w:t xml:space="preserve">(5) </w:t>
      </w:r>
      <w:r w:rsidR="00191D24" w:rsidRPr="00540F00">
        <w:rPr>
          <w:rFonts w:hint="eastAsia"/>
        </w:rPr>
        <w:t>契約に係る物品の納入期限又は役務の履行期間</w:t>
      </w:r>
    </w:p>
    <w:p w:rsidR="00191D24" w:rsidRPr="00540F00" w:rsidRDefault="00191D24" w:rsidP="00191D24">
      <w:pPr>
        <w:ind w:left="178" w:hangingChars="85" w:hanging="178"/>
      </w:pPr>
      <w:r w:rsidRPr="00540F00">
        <w:rPr>
          <w:rFonts w:hint="eastAsia"/>
        </w:rPr>
        <w:t>２</w:t>
      </w:r>
      <w:r w:rsidRPr="00540F00">
        <w:t xml:space="preserve"> </w:t>
      </w:r>
      <w:r w:rsidRPr="00540F00">
        <w:rPr>
          <w:rFonts w:hint="eastAsia"/>
        </w:rPr>
        <w:t>前項の規定は，発注する年度の途中において，新たに対象となる物品又は提供できる役務として追加された案件も併せて行うものとする。</w:t>
      </w:r>
    </w:p>
    <w:p w:rsidR="00191D24" w:rsidRPr="00540F00" w:rsidRDefault="00191D24" w:rsidP="00191D24">
      <w:r w:rsidRPr="00540F00">
        <w:rPr>
          <w:rFonts w:hint="eastAsia"/>
        </w:rPr>
        <w:t>３</w:t>
      </w:r>
      <w:r w:rsidRPr="00540F00">
        <w:t xml:space="preserve"> </w:t>
      </w:r>
      <w:r w:rsidRPr="00540F00">
        <w:rPr>
          <w:rFonts w:hint="eastAsia"/>
        </w:rPr>
        <w:t>第１項に規定する公表は，前条第３項に定める方法を併用して行うものとする。</w:t>
      </w:r>
    </w:p>
    <w:p w:rsidR="00191D24" w:rsidRPr="00540F00" w:rsidRDefault="00191D24" w:rsidP="00191D24">
      <w:pPr>
        <w:ind w:firstLineChars="85" w:firstLine="178"/>
      </w:pPr>
      <w:r w:rsidRPr="00540F00">
        <w:rPr>
          <w:rFonts w:hint="eastAsia"/>
        </w:rPr>
        <w:t>（契約締結状況の公表）</w:t>
      </w:r>
    </w:p>
    <w:p w:rsidR="00191D24" w:rsidRPr="00540F00" w:rsidRDefault="00191D24" w:rsidP="00191D24">
      <w:pPr>
        <w:ind w:left="178" w:hangingChars="85" w:hanging="178"/>
      </w:pPr>
      <w:r w:rsidRPr="00540F00">
        <w:rPr>
          <w:rFonts w:hint="eastAsia"/>
        </w:rPr>
        <w:t>第６条</w:t>
      </w:r>
      <w:r w:rsidRPr="00540F00">
        <w:t xml:space="preserve"> </w:t>
      </w:r>
      <w:r w:rsidR="00D8706C" w:rsidRPr="00540F00">
        <w:rPr>
          <w:rFonts w:hint="eastAsia"/>
        </w:rPr>
        <w:t>企画財政局財政部管財課長</w:t>
      </w:r>
      <w:r w:rsidRPr="00540F00">
        <w:rPr>
          <w:rFonts w:hint="eastAsia"/>
        </w:rPr>
        <w:t>又は建設局建設管理部契約課長は，契約締結後，速やかに次に掲げる事項を特定随意契約結果表（様式第４号）により公表するものとする。</w:t>
      </w:r>
    </w:p>
    <w:p w:rsidR="00191D24" w:rsidRPr="00540F00" w:rsidRDefault="00F41A3F" w:rsidP="00F41A3F">
      <w:pPr>
        <w:ind w:firstLineChars="50" w:firstLine="105"/>
      </w:pPr>
      <w:r w:rsidRPr="00540F00">
        <w:rPr>
          <w:rFonts w:ascii="ＭＳ 明朝" w:hAnsi="MS Sans Serif" w:hint="eastAsia"/>
        </w:rPr>
        <w:t xml:space="preserve">(1) </w:t>
      </w:r>
      <w:r w:rsidR="00191D24" w:rsidRPr="00540F00">
        <w:rPr>
          <w:rFonts w:hint="eastAsia"/>
        </w:rPr>
        <w:t>契約に係る物品又は役務の名称及び概要</w:t>
      </w:r>
    </w:p>
    <w:p w:rsidR="00191D24" w:rsidRPr="00540F00" w:rsidRDefault="00F41A3F" w:rsidP="00F41A3F">
      <w:pPr>
        <w:ind w:firstLineChars="50" w:firstLine="105"/>
      </w:pPr>
      <w:r w:rsidRPr="00540F00">
        <w:rPr>
          <w:rFonts w:ascii="ＭＳ 明朝" w:hAnsi="MS Sans Serif" w:hint="eastAsia"/>
        </w:rPr>
        <w:t xml:space="preserve">(2) </w:t>
      </w:r>
      <w:r w:rsidR="00191D24" w:rsidRPr="00540F00">
        <w:rPr>
          <w:rFonts w:hint="eastAsia"/>
        </w:rPr>
        <w:t>契約の内容</w:t>
      </w:r>
    </w:p>
    <w:p w:rsidR="00191D24" w:rsidRPr="00540F00" w:rsidRDefault="00F41A3F" w:rsidP="00F41A3F">
      <w:pPr>
        <w:ind w:firstLineChars="50" w:firstLine="105"/>
      </w:pPr>
      <w:r w:rsidRPr="00540F00">
        <w:rPr>
          <w:rFonts w:ascii="ＭＳ 明朝" w:hAnsi="MS Sans Serif" w:hint="eastAsia"/>
        </w:rPr>
        <w:t xml:space="preserve">(3) </w:t>
      </w:r>
      <w:r w:rsidR="00191D24" w:rsidRPr="00540F00">
        <w:rPr>
          <w:rFonts w:hint="eastAsia"/>
        </w:rPr>
        <w:t>契約の相手方の名称及び所在地</w:t>
      </w:r>
    </w:p>
    <w:p w:rsidR="00191D24" w:rsidRPr="00540F00" w:rsidRDefault="00F41A3F" w:rsidP="00F41A3F">
      <w:pPr>
        <w:ind w:firstLineChars="50" w:firstLine="105"/>
      </w:pPr>
      <w:r w:rsidRPr="00540F00">
        <w:rPr>
          <w:rFonts w:ascii="ＭＳ 明朝" w:hAnsi="MS Sans Serif" w:hint="eastAsia"/>
        </w:rPr>
        <w:t xml:space="preserve">(4) </w:t>
      </w:r>
      <w:r w:rsidR="00191D24" w:rsidRPr="00540F00">
        <w:rPr>
          <w:rFonts w:hint="eastAsia"/>
        </w:rPr>
        <w:t>契約金額</w:t>
      </w:r>
    </w:p>
    <w:p w:rsidR="00191D24" w:rsidRPr="00540F00" w:rsidRDefault="00F41A3F" w:rsidP="00F41A3F">
      <w:pPr>
        <w:ind w:firstLineChars="50" w:firstLine="105"/>
      </w:pPr>
      <w:r w:rsidRPr="00540F00">
        <w:rPr>
          <w:rFonts w:ascii="ＭＳ 明朝" w:hAnsi="MS Sans Serif" w:hint="eastAsia"/>
        </w:rPr>
        <w:t xml:space="preserve">(5) </w:t>
      </w:r>
      <w:r w:rsidR="00191D24" w:rsidRPr="00540F00">
        <w:rPr>
          <w:rFonts w:hint="eastAsia"/>
        </w:rPr>
        <w:t>契約を締結した日</w:t>
      </w:r>
    </w:p>
    <w:p w:rsidR="00191D24" w:rsidRPr="00540F00" w:rsidRDefault="00F41A3F" w:rsidP="00F41A3F">
      <w:pPr>
        <w:ind w:firstLineChars="50" w:firstLine="105"/>
      </w:pPr>
      <w:r w:rsidRPr="00540F00">
        <w:rPr>
          <w:rFonts w:ascii="ＭＳ 明朝" w:hAnsi="MS Sans Serif" w:hint="eastAsia"/>
        </w:rPr>
        <w:t xml:space="preserve">(6) </w:t>
      </w:r>
      <w:r w:rsidR="00191D24" w:rsidRPr="00540F00">
        <w:rPr>
          <w:rFonts w:hint="eastAsia"/>
        </w:rPr>
        <w:t>契約に係る物品の納入期限又は役務の履行期間</w:t>
      </w:r>
    </w:p>
    <w:p w:rsidR="00191D24" w:rsidRPr="00540F00" w:rsidRDefault="00F41A3F" w:rsidP="00F41A3F">
      <w:pPr>
        <w:ind w:firstLineChars="50" w:firstLine="105"/>
      </w:pPr>
      <w:r w:rsidRPr="00540F00">
        <w:rPr>
          <w:rFonts w:ascii="ＭＳ 明朝" w:hAnsi="MS Sans Serif" w:hint="eastAsia"/>
        </w:rPr>
        <w:t xml:space="preserve">(7) </w:t>
      </w:r>
      <w:r w:rsidR="00191D24" w:rsidRPr="00540F00">
        <w:rPr>
          <w:rFonts w:hint="eastAsia"/>
        </w:rPr>
        <w:t>契約の相手方とした理由</w:t>
      </w:r>
    </w:p>
    <w:p w:rsidR="00191D24" w:rsidRPr="00540F00" w:rsidRDefault="00191D24" w:rsidP="00191D24">
      <w:r w:rsidRPr="00540F00">
        <w:rPr>
          <w:rFonts w:hint="eastAsia"/>
        </w:rPr>
        <w:t>２</w:t>
      </w:r>
      <w:r w:rsidRPr="00540F00">
        <w:t xml:space="preserve"> </w:t>
      </w:r>
      <w:r w:rsidRPr="00540F00">
        <w:rPr>
          <w:rFonts w:hint="eastAsia"/>
        </w:rPr>
        <w:t>前項の規定による公表は，</w:t>
      </w:r>
      <w:r w:rsidR="00F41A3F" w:rsidRPr="00540F00">
        <w:rPr>
          <w:rFonts w:hint="eastAsia"/>
        </w:rPr>
        <w:t>第４条</w:t>
      </w:r>
      <w:r w:rsidRPr="00540F00">
        <w:rPr>
          <w:rFonts w:hint="eastAsia"/>
        </w:rPr>
        <w:t>第３項</w:t>
      </w:r>
      <w:r w:rsidR="00F41A3F" w:rsidRPr="00540F00">
        <w:rPr>
          <w:rFonts w:hint="eastAsia"/>
        </w:rPr>
        <w:t>に定める方法を併用して行うものとする。</w:t>
      </w:r>
    </w:p>
    <w:p w:rsidR="00191D24" w:rsidRPr="00540F00" w:rsidRDefault="00191D24" w:rsidP="00191D24">
      <w:pPr>
        <w:ind w:firstLineChars="85" w:firstLine="178"/>
      </w:pPr>
      <w:r w:rsidRPr="00540F00">
        <w:rPr>
          <w:rFonts w:hint="eastAsia"/>
        </w:rPr>
        <w:t>（公表する期間）</w:t>
      </w:r>
    </w:p>
    <w:p w:rsidR="00191D24" w:rsidRPr="00540F00" w:rsidRDefault="00191D24" w:rsidP="00191D24">
      <w:pPr>
        <w:ind w:left="178" w:hangingChars="85" w:hanging="178"/>
      </w:pPr>
      <w:r w:rsidRPr="00540F00">
        <w:rPr>
          <w:rFonts w:hint="eastAsia"/>
        </w:rPr>
        <w:t>第７条</w:t>
      </w:r>
      <w:r w:rsidRPr="00540F00">
        <w:t xml:space="preserve"> </w:t>
      </w:r>
      <w:r w:rsidRPr="00540F00">
        <w:rPr>
          <w:rFonts w:hint="eastAsia"/>
        </w:rPr>
        <w:t>第４条から</w:t>
      </w:r>
      <w:r w:rsidR="00F41A3F" w:rsidRPr="00540F00">
        <w:rPr>
          <w:rFonts w:hint="eastAsia"/>
        </w:rPr>
        <w:t>前</w:t>
      </w:r>
      <w:r w:rsidRPr="00540F00">
        <w:rPr>
          <w:rFonts w:hint="eastAsia"/>
        </w:rPr>
        <w:t>条までの公表は，当該契約の履行開始日の属する年度の３月３１日まで行うものとする。</w:t>
      </w:r>
    </w:p>
    <w:p w:rsidR="007C1452" w:rsidRPr="00540F00" w:rsidRDefault="007C1452" w:rsidP="00191D24">
      <w:pPr>
        <w:ind w:left="178" w:hangingChars="85" w:hanging="178"/>
      </w:pPr>
      <w:r w:rsidRPr="00540F00">
        <w:rPr>
          <w:rFonts w:hint="eastAsia"/>
        </w:rPr>
        <w:t xml:space="preserve">　（雑則）</w:t>
      </w:r>
    </w:p>
    <w:p w:rsidR="00191D24" w:rsidRPr="00540F00" w:rsidRDefault="00191D24" w:rsidP="00191D24">
      <w:pPr>
        <w:ind w:left="178" w:hangingChars="85" w:hanging="178"/>
      </w:pPr>
      <w:r w:rsidRPr="00540F00">
        <w:rPr>
          <w:rFonts w:hint="eastAsia"/>
        </w:rPr>
        <w:t>第８条</w:t>
      </w:r>
      <w:r w:rsidRPr="00540F00">
        <w:t xml:space="preserve"> </w:t>
      </w:r>
      <w:r w:rsidRPr="00540F00">
        <w:rPr>
          <w:rFonts w:hint="eastAsia"/>
        </w:rPr>
        <w:t>この要綱に定めるもののほか，特定随意契約の手続に関し必要な事項は，別に定める。</w:t>
      </w:r>
    </w:p>
    <w:p w:rsidR="00191D24" w:rsidRPr="00540F00" w:rsidRDefault="00191D24" w:rsidP="00F41A3F">
      <w:pPr>
        <w:ind w:firstLineChars="300" w:firstLine="630"/>
      </w:pPr>
      <w:r w:rsidRPr="00540F00">
        <w:rPr>
          <w:rFonts w:hint="eastAsia"/>
        </w:rPr>
        <w:t>附</w:t>
      </w:r>
      <w:r w:rsidR="00F41A3F" w:rsidRPr="00540F00">
        <w:rPr>
          <w:rFonts w:hint="eastAsia"/>
        </w:rPr>
        <w:t xml:space="preserve">　</w:t>
      </w:r>
      <w:r w:rsidRPr="00540F00">
        <w:rPr>
          <w:rFonts w:hint="eastAsia"/>
        </w:rPr>
        <w:t>則</w:t>
      </w:r>
    </w:p>
    <w:p w:rsidR="00FB6A0C" w:rsidRPr="00540F00" w:rsidRDefault="00191D24" w:rsidP="00F41A3F">
      <w:pPr>
        <w:ind w:firstLineChars="100" w:firstLine="210"/>
      </w:pPr>
      <w:r w:rsidRPr="00540F00">
        <w:rPr>
          <w:rFonts w:hint="eastAsia"/>
        </w:rPr>
        <w:t>この要綱は，２００７年（平成１９年）３月２８日から施行する。</w:t>
      </w:r>
    </w:p>
    <w:p w:rsidR="00F41A3F" w:rsidRPr="00540F00" w:rsidRDefault="00F41A3F" w:rsidP="00F41A3F">
      <w:pPr>
        <w:ind w:firstLineChars="300" w:firstLine="630"/>
      </w:pPr>
      <w:r w:rsidRPr="00540F00">
        <w:rPr>
          <w:rFonts w:hint="eastAsia"/>
        </w:rPr>
        <w:t>附　則</w:t>
      </w:r>
    </w:p>
    <w:p w:rsidR="00F41A3F" w:rsidRPr="00540F00" w:rsidRDefault="00F41A3F" w:rsidP="00F41A3F">
      <w:pPr>
        <w:ind w:firstLineChars="100" w:firstLine="210"/>
      </w:pPr>
      <w:r w:rsidRPr="00540F00">
        <w:rPr>
          <w:rFonts w:hint="eastAsia"/>
        </w:rPr>
        <w:t>この要綱は，２００８年（平成２０年）３月１３日から施行する。</w:t>
      </w:r>
    </w:p>
    <w:p w:rsidR="00F41A3F" w:rsidRPr="00540F00" w:rsidRDefault="00F41A3F" w:rsidP="00F41A3F">
      <w:pPr>
        <w:ind w:firstLineChars="100" w:firstLine="210"/>
      </w:pPr>
      <w:r w:rsidRPr="00540F00">
        <w:rPr>
          <w:rFonts w:hint="eastAsia"/>
        </w:rPr>
        <w:t xml:space="preserve">　　附　則</w:t>
      </w:r>
    </w:p>
    <w:p w:rsidR="00F41A3F" w:rsidRPr="00540F00" w:rsidRDefault="00F41A3F" w:rsidP="00F41A3F">
      <w:pPr>
        <w:ind w:firstLineChars="100" w:firstLine="210"/>
      </w:pPr>
      <w:r w:rsidRPr="00540F00">
        <w:rPr>
          <w:rFonts w:hint="eastAsia"/>
        </w:rPr>
        <w:t>この</w:t>
      </w:r>
      <w:r w:rsidR="007C1452" w:rsidRPr="00540F00">
        <w:rPr>
          <w:rFonts w:hint="eastAsia"/>
        </w:rPr>
        <w:t>要綱</w:t>
      </w:r>
      <w:r w:rsidRPr="00540F00">
        <w:rPr>
          <w:rFonts w:hint="eastAsia"/>
        </w:rPr>
        <w:t>は，２０１３年（平成２５年）</w:t>
      </w:r>
      <w:r w:rsidR="00FC6AB2" w:rsidRPr="00540F00">
        <w:rPr>
          <w:rFonts w:hint="eastAsia"/>
        </w:rPr>
        <w:t>１２</w:t>
      </w:r>
      <w:r w:rsidRPr="00540F00">
        <w:rPr>
          <w:rFonts w:hint="eastAsia"/>
        </w:rPr>
        <w:t>月</w:t>
      </w:r>
      <w:r w:rsidR="00FC6AB2" w:rsidRPr="00540F00">
        <w:rPr>
          <w:rFonts w:hint="eastAsia"/>
        </w:rPr>
        <w:t>１</w:t>
      </w:r>
      <w:r w:rsidRPr="00540F00">
        <w:rPr>
          <w:rFonts w:hint="eastAsia"/>
        </w:rPr>
        <w:t>日から施行する。</w:t>
      </w:r>
    </w:p>
    <w:p w:rsidR="00076AFB" w:rsidRPr="00540F00" w:rsidRDefault="00076AFB" w:rsidP="00F41A3F">
      <w:pPr>
        <w:ind w:firstLineChars="100" w:firstLine="210"/>
      </w:pPr>
      <w:r w:rsidRPr="00540F00">
        <w:rPr>
          <w:rFonts w:hint="eastAsia"/>
        </w:rPr>
        <w:t xml:space="preserve">　　附　則</w:t>
      </w:r>
    </w:p>
    <w:p w:rsidR="00076AFB" w:rsidRPr="00540F00" w:rsidRDefault="00076AFB" w:rsidP="00F41A3F">
      <w:pPr>
        <w:ind w:firstLineChars="100" w:firstLine="210"/>
      </w:pPr>
      <w:r w:rsidRPr="00540F00">
        <w:rPr>
          <w:rFonts w:hint="eastAsia"/>
        </w:rPr>
        <w:t>この要綱は，２０１４年（平成２６年）１０月１日から施行する。</w:t>
      </w:r>
    </w:p>
    <w:p w:rsidR="00B63592" w:rsidRPr="00540F00" w:rsidRDefault="00B63592" w:rsidP="0018796D">
      <w:pPr>
        <w:ind w:firstLineChars="100" w:firstLine="210"/>
      </w:pPr>
      <w:r w:rsidRPr="00540F00">
        <w:rPr>
          <w:rFonts w:hint="eastAsia"/>
        </w:rPr>
        <w:t xml:space="preserve">　</w:t>
      </w:r>
      <w:r w:rsidR="0018796D" w:rsidRPr="00540F00">
        <w:rPr>
          <w:rFonts w:hint="eastAsia"/>
        </w:rPr>
        <w:t xml:space="preserve">　</w:t>
      </w:r>
      <w:r w:rsidRPr="00540F00">
        <w:rPr>
          <w:rFonts w:hint="eastAsia"/>
        </w:rPr>
        <w:t>附　則</w:t>
      </w:r>
    </w:p>
    <w:p w:rsidR="00B63592" w:rsidRPr="00540F00" w:rsidRDefault="00B63592" w:rsidP="00B63592">
      <w:pPr>
        <w:ind w:firstLineChars="100" w:firstLine="210"/>
      </w:pPr>
      <w:r w:rsidRPr="00540F00">
        <w:rPr>
          <w:rFonts w:hint="eastAsia"/>
        </w:rPr>
        <w:t>この要綱は，２０１５年（平成２７年）４月１日から施行する。</w:t>
      </w:r>
    </w:p>
    <w:p w:rsidR="00660DDE" w:rsidRPr="00540F00" w:rsidRDefault="00660DDE" w:rsidP="00660DDE">
      <w:pPr>
        <w:ind w:firstLineChars="100" w:firstLine="210"/>
      </w:pPr>
      <w:r w:rsidRPr="00540F00">
        <w:rPr>
          <w:rFonts w:hint="eastAsia"/>
        </w:rPr>
        <w:t xml:space="preserve">　</w:t>
      </w:r>
      <w:r w:rsidR="0018796D" w:rsidRPr="00540F00">
        <w:rPr>
          <w:rFonts w:hint="eastAsia"/>
        </w:rPr>
        <w:t xml:space="preserve">　</w:t>
      </w:r>
      <w:r w:rsidRPr="00540F00">
        <w:rPr>
          <w:rFonts w:hint="eastAsia"/>
        </w:rPr>
        <w:t>附　則</w:t>
      </w:r>
    </w:p>
    <w:p w:rsidR="00660DDE" w:rsidRPr="00540F00" w:rsidRDefault="00660DDE" w:rsidP="00660DDE">
      <w:pPr>
        <w:ind w:firstLineChars="100" w:firstLine="210"/>
      </w:pPr>
      <w:r w:rsidRPr="00540F00">
        <w:rPr>
          <w:rFonts w:hint="eastAsia"/>
        </w:rPr>
        <w:t>この要綱は，２０１５年（平成２７年）１１月１１日から施行する。</w:t>
      </w:r>
    </w:p>
    <w:p w:rsidR="001C38C1" w:rsidRPr="00540F00" w:rsidRDefault="001C38C1" w:rsidP="00B63592">
      <w:pPr>
        <w:ind w:firstLineChars="100" w:firstLine="210"/>
      </w:pPr>
      <w:r w:rsidRPr="00540F00">
        <w:rPr>
          <w:rFonts w:hint="eastAsia"/>
        </w:rPr>
        <w:t xml:space="preserve">　</w:t>
      </w:r>
      <w:r w:rsidR="0018796D" w:rsidRPr="00540F00">
        <w:rPr>
          <w:rFonts w:hint="eastAsia"/>
        </w:rPr>
        <w:t xml:space="preserve">　</w:t>
      </w:r>
      <w:r w:rsidRPr="00540F00">
        <w:rPr>
          <w:rFonts w:hint="eastAsia"/>
        </w:rPr>
        <w:t>附　則</w:t>
      </w:r>
    </w:p>
    <w:p w:rsidR="00B63592" w:rsidRPr="00540F00" w:rsidRDefault="00660DDE" w:rsidP="00F41A3F">
      <w:pPr>
        <w:ind w:firstLineChars="100" w:firstLine="210"/>
      </w:pPr>
      <w:r w:rsidRPr="00540F00">
        <w:rPr>
          <w:rFonts w:hint="eastAsia"/>
        </w:rPr>
        <w:t>この要綱は，２０１６年（平成２８</w:t>
      </w:r>
      <w:r w:rsidR="00F82E8A" w:rsidRPr="00540F00">
        <w:rPr>
          <w:rFonts w:hint="eastAsia"/>
        </w:rPr>
        <w:t>年）２月１</w:t>
      </w:r>
      <w:r w:rsidR="001C38C1" w:rsidRPr="00540F00">
        <w:rPr>
          <w:rFonts w:hint="eastAsia"/>
        </w:rPr>
        <w:t>日から施行する。</w:t>
      </w:r>
    </w:p>
    <w:p w:rsidR="00D8706C" w:rsidRPr="00540F00" w:rsidRDefault="00D8706C" w:rsidP="00F41A3F">
      <w:pPr>
        <w:ind w:firstLineChars="100" w:firstLine="210"/>
      </w:pPr>
      <w:r w:rsidRPr="00540F00">
        <w:rPr>
          <w:rFonts w:hint="eastAsia"/>
        </w:rPr>
        <w:lastRenderedPageBreak/>
        <w:t xml:space="preserve">　　附　則</w:t>
      </w:r>
    </w:p>
    <w:p w:rsidR="00B36A85" w:rsidRDefault="00821430" w:rsidP="00B36A85">
      <w:pPr>
        <w:ind w:firstLineChars="100" w:firstLine="210"/>
      </w:pPr>
      <w:r w:rsidRPr="00540F00">
        <w:rPr>
          <w:rFonts w:hint="eastAsia"/>
        </w:rPr>
        <w:t>この要綱は，２０１７年（平成２９</w:t>
      </w:r>
      <w:r w:rsidR="00D8706C" w:rsidRPr="00540F00">
        <w:rPr>
          <w:rFonts w:hint="eastAsia"/>
        </w:rPr>
        <w:t>年）４月１日から施行する。</w:t>
      </w:r>
    </w:p>
    <w:p w:rsidR="00B36A85" w:rsidRPr="008F23CE" w:rsidRDefault="00B36A85" w:rsidP="00B36A85">
      <w:pPr>
        <w:ind w:firstLineChars="100" w:firstLine="210"/>
      </w:pPr>
      <w:r w:rsidRPr="008F23CE">
        <w:rPr>
          <w:rFonts w:hint="eastAsia"/>
        </w:rPr>
        <w:t xml:space="preserve">　　附　則</w:t>
      </w:r>
    </w:p>
    <w:p w:rsidR="00B36A85" w:rsidRPr="008F23CE" w:rsidRDefault="00A947C1" w:rsidP="00B36A85">
      <w:pPr>
        <w:ind w:firstLineChars="100" w:firstLine="210"/>
      </w:pPr>
      <w:r w:rsidRPr="008F23CE">
        <w:rPr>
          <w:rFonts w:hint="eastAsia"/>
        </w:rPr>
        <w:t>この要綱は，２０１８年（平成３０</w:t>
      </w:r>
      <w:r w:rsidR="00B36A85" w:rsidRPr="008F23CE">
        <w:rPr>
          <w:rFonts w:hint="eastAsia"/>
        </w:rPr>
        <w:t>年）１０月１日から施行する。</w:t>
      </w:r>
    </w:p>
    <w:p w:rsidR="00D8706C" w:rsidRPr="00A947C1" w:rsidRDefault="00D8706C" w:rsidP="00F41A3F">
      <w:pPr>
        <w:ind w:firstLineChars="100" w:firstLine="210"/>
      </w:pPr>
    </w:p>
    <w:sectPr w:rsidR="00D8706C" w:rsidRPr="00A947C1" w:rsidSect="007F6B99">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91C" w:rsidRDefault="0087491C" w:rsidP="002D708F">
      <w:r>
        <w:separator/>
      </w:r>
    </w:p>
  </w:endnote>
  <w:endnote w:type="continuationSeparator" w:id="0">
    <w:p w:rsidR="0087491C" w:rsidRDefault="0087491C" w:rsidP="002D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ED" w:rsidRDefault="00F042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ED" w:rsidRDefault="00F042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ED" w:rsidRDefault="00F042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91C" w:rsidRDefault="0087491C" w:rsidP="002D708F">
      <w:r>
        <w:separator/>
      </w:r>
    </w:p>
  </w:footnote>
  <w:footnote w:type="continuationSeparator" w:id="0">
    <w:p w:rsidR="0087491C" w:rsidRDefault="0087491C" w:rsidP="002D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ED" w:rsidRDefault="00F042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EE4" w:rsidRDefault="00837EE4" w:rsidP="001E0E36">
    <w:pPr>
      <w:pStyle w:val="a3"/>
      <w:jc w:val="center"/>
      <w:rPr>
        <w:rFonts w:ascii="ＭＳ ゴシック" w:eastAsia="ＭＳ ゴシック" w:hAnsi="ＭＳ ゴシック"/>
        <w:b/>
        <w:sz w:val="22"/>
      </w:rPr>
    </w:pPr>
  </w:p>
  <w:p w:rsidR="00F042ED" w:rsidRPr="00837EE4" w:rsidRDefault="00F042ED" w:rsidP="001E0E36">
    <w:pPr>
      <w:pStyle w:val="a3"/>
      <w:jc w:val="center"/>
      <w:rPr>
        <w:rFonts w:ascii="ＭＳ ゴシック" w:eastAsia="ＭＳ ゴシック" w:hAnsi="ＭＳ ゴシック" w:hint="eastAsia"/>
        <w:b/>
        <w:sz w:val="22"/>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ED" w:rsidRDefault="00F042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24"/>
    <w:rsid w:val="00051F34"/>
    <w:rsid w:val="00076AFB"/>
    <w:rsid w:val="000B1456"/>
    <w:rsid w:val="000E62A1"/>
    <w:rsid w:val="00122456"/>
    <w:rsid w:val="0018796D"/>
    <w:rsid w:val="00191D24"/>
    <w:rsid w:val="001A5071"/>
    <w:rsid w:val="001C38C1"/>
    <w:rsid w:val="001E0E36"/>
    <w:rsid w:val="00226E84"/>
    <w:rsid w:val="00263952"/>
    <w:rsid w:val="00296576"/>
    <w:rsid w:val="002D1E80"/>
    <w:rsid w:val="002D708F"/>
    <w:rsid w:val="002E13FF"/>
    <w:rsid w:val="00301808"/>
    <w:rsid w:val="003023ED"/>
    <w:rsid w:val="003572E4"/>
    <w:rsid w:val="00383A00"/>
    <w:rsid w:val="004C492D"/>
    <w:rsid w:val="004E7957"/>
    <w:rsid w:val="00505D90"/>
    <w:rsid w:val="005316F1"/>
    <w:rsid w:val="00540F00"/>
    <w:rsid w:val="00543B63"/>
    <w:rsid w:val="00545B12"/>
    <w:rsid w:val="00635380"/>
    <w:rsid w:val="00652614"/>
    <w:rsid w:val="0065422B"/>
    <w:rsid w:val="00660DDE"/>
    <w:rsid w:val="00675882"/>
    <w:rsid w:val="006A6027"/>
    <w:rsid w:val="006C5BF5"/>
    <w:rsid w:val="006E7768"/>
    <w:rsid w:val="00770FB3"/>
    <w:rsid w:val="00773F25"/>
    <w:rsid w:val="00775DBB"/>
    <w:rsid w:val="00786C31"/>
    <w:rsid w:val="007A0A60"/>
    <w:rsid w:val="007C1452"/>
    <w:rsid w:val="007D49FD"/>
    <w:rsid w:val="007F6B99"/>
    <w:rsid w:val="00810F22"/>
    <w:rsid w:val="00811177"/>
    <w:rsid w:val="00821430"/>
    <w:rsid w:val="008228F9"/>
    <w:rsid w:val="00824DC8"/>
    <w:rsid w:val="00836118"/>
    <w:rsid w:val="00837EE4"/>
    <w:rsid w:val="008500F9"/>
    <w:rsid w:val="00863171"/>
    <w:rsid w:val="0087491C"/>
    <w:rsid w:val="008F23CE"/>
    <w:rsid w:val="008F6B35"/>
    <w:rsid w:val="00930EFD"/>
    <w:rsid w:val="00935454"/>
    <w:rsid w:val="0094410B"/>
    <w:rsid w:val="0098136E"/>
    <w:rsid w:val="009B4B9A"/>
    <w:rsid w:val="009B6184"/>
    <w:rsid w:val="009C1166"/>
    <w:rsid w:val="00A107E4"/>
    <w:rsid w:val="00A91637"/>
    <w:rsid w:val="00A93EF9"/>
    <w:rsid w:val="00A947C1"/>
    <w:rsid w:val="00AF1B82"/>
    <w:rsid w:val="00B122B4"/>
    <w:rsid w:val="00B36A85"/>
    <w:rsid w:val="00B41CA2"/>
    <w:rsid w:val="00B4551B"/>
    <w:rsid w:val="00B605A3"/>
    <w:rsid w:val="00B63592"/>
    <w:rsid w:val="00B876AF"/>
    <w:rsid w:val="00BC5041"/>
    <w:rsid w:val="00BE325D"/>
    <w:rsid w:val="00C07A39"/>
    <w:rsid w:val="00C12198"/>
    <w:rsid w:val="00C37C16"/>
    <w:rsid w:val="00C408FE"/>
    <w:rsid w:val="00C55BFF"/>
    <w:rsid w:val="00C900EF"/>
    <w:rsid w:val="00CC3CF8"/>
    <w:rsid w:val="00CF0D1A"/>
    <w:rsid w:val="00D21798"/>
    <w:rsid w:val="00D8706C"/>
    <w:rsid w:val="00DD0F9C"/>
    <w:rsid w:val="00DD698F"/>
    <w:rsid w:val="00DE45F8"/>
    <w:rsid w:val="00EF7252"/>
    <w:rsid w:val="00F042ED"/>
    <w:rsid w:val="00F0587B"/>
    <w:rsid w:val="00F41A3F"/>
    <w:rsid w:val="00F44932"/>
    <w:rsid w:val="00F82E8A"/>
    <w:rsid w:val="00F90B47"/>
    <w:rsid w:val="00FB4565"/>
    <w:rsid w:val="00FB6A0C"/>
    <w:rsid w:val="00FB787E"/>
    <w:rsid w:val="00FC5A50"/>
    <w:rsid w:val="00FC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docId w15:val="{9E020A5B-3E8E-4E03-BE94-282A5491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B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スタイル ﾄｽﾜｰﾄﾞ3000 + ＭＳ ゴシック"/>
    <w:basedOn w:val="a"/>
    <w:rsid w:val="00FB6A0C"/>
    <w:pPr>
      <w:wordWrap w:val="0"/>
      <w:autoSpaceDE w:val="0"/>
      <w:autoSpaceDN w:val="0"/>
      <w:adjustRightInd w:val="0"/>
      <w:spacing w:line="197" w:lineRule="exact"/>
    </w:pPr>
    <w:rPr>
      <w:rFonts w:ascii="ＭＳ ゴシック" w:eastAsia="ＭＳ ゴシック" w:hAnsi="ＭＳ ゴシック"/>
      <w:spacing w:val="-5"/>
      <w:kern w:val="0"/>
      <w:sz w:val="18"/>
      <w:szCs w:val="20"/>
    </w:rPr>
  </w:style>
  <w:style w:type="paragraph" w:styleId="a3">
    <w:name w:val="header"/>
    <w:basedOn w:val="a"/>
    <w:link w:val="a4"/>
    <w:uiPriority w:val="99"/>
    <w:rsid w:val="002D708F"/>
    <w:pPr>
      <w:tabs>
        <w:tab w:val="center" w:pos="4252"/>
        <w:tab w:val="right" w:pos="8504"/>
      </w:tabs>
      <w:snapToGrid w:val="0"/>
    </w:pPr>
  </w:style>
  <w:style w:type="character" w:customStyle="1" w:styleId="a4">
    <w:name w:val="ヘッダー (文字)"/>
    <w:basedOn w:val="a0"/>
    <w:link w:val="a3"/>
    <w:uiPriority w:val="99"/>
    <w:rsid w:val="002D708F"/>
    <w:rPr>
      <w:kern w:val="2"/>
      <w:sz w:val="21"/>
      <w:szCs w:val="24"/>
    </w:rPr>
  </w:style>
  <w:style w:type="paragraph" w:styleId="a5">
    <w:name w:val="footer"/>
    <w:basedOn w:val="a"/>
    <w:link w:val="a6"/>
    <w:rsid w:val="002D708F"/>
    <w:pPr>
      <w:tabs>
        <w:tab w:val="center" w:pos="4252"/>
        <w:tab w:val="right" w:pos="8504"/>
      </w:tabs>
      <w:snapToGrid w:val="0"/>
    </w:pPr>
  </w:style>
  <w:style w:type="character" w:customStyle="1" w:styleId="a6">
    <w:name w:val="フッター (文字)"/>
    <w:basedOn w:val="a0"/>
    <w:link w:val="a5"/>
    <w:rsid w:val="002D708F"/>
    <w:rPr>
      <w:kern w:val="2"/>
      <w:sz w:val="21"/>
      <w:szCs w:val="24"/>
    </w:rPr>
  </w:style>
  <w:style w:type="paragraph" w:styleId="a7">
    <w:name w:val="Balloon Text"/>
    <w:basedOn w:val="a"/>
    <w:link w:val="a8"/>
    <w:semiHidden/>
    <w:unhideWhenUsed/>
    <w:rsid w:val="00FC5A50"/>
    <w:rPr>
      <w:rFonts w:asciiTheme="majorHAnsi" w:eastAsiaTheme="majorEastAsia" w:hAnsiTheme="majorHAnsi" w:cstheme="majorBidi"/>
      <w:sz w:val="18"/>
      <w:szCs w:val="18"/>
    </w:rPr>
  </w:style>
  <w:style w:type="character" w:customStyle="1" w:styleId="a8">
    <w:name w:val="吹き出し (文字)"/>
    <w:basedOn w:val="a0"/>
    <w:link w:val="a7"/>
    <w:semiHidden/>
    <w:rsid w:val="00FC5A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EB225-8FDB-4681-AB79-2301390C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2778</Words>
  <Characters>178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福山市における特定随意契約の手続きに関する要綱</vt:lpstr>
      <vt:lpstr>福山市における特定随意契約の手続きに関する要綱</vt:lpstr>
    </vt:vector>
  </TitlesOfParts>
  <Company>福山市</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福山市における特定随意契約の手続きに関する要綱</dc:title>
  <dc:creator>福山市</dc:creator>
  <cp:lastModifiedBy>堀江　尚弘</cp:lastModifiedBy>
  <cp:revision>2</cp:revision>
  <cp:lastPrinted>2018-11-13T02:00:00Z</cp:lastPrinted>
  <dcterms:created xsi:type="dcterms:W3CDTF">2018-11-28T07:27:00Z</dcterms:created>
  <dcterms:modified xsi:type="dcterms:W3CDTF">2018-11-28T07:27:00Z</dcterms:modified>
</cp:coreProperties>
</file>