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10A" w:rsidRPr="00291A08" w:rsidRDefault="0058610A" w:rsidP="0058610A">
      <w:pPr>
        <w:adjustRightInd w:val="0"/>
        <w:spacing w:line="180" w:lineRule="atLeast"/>
        <w:rPr>
          <w:rFonts w:ascii="ＭＳ ゴシック" w:eastAsia="ＭＳ ゴシック" w:hAnsi="ＭＳ ゴシック"/>
          <w:b/>
          <w:szCs w:val="21"/>
        </w:rPr>
      </w:pPr>
      <w:r w:rsidRPr="00291A08">
        <w:rPr>
          <w:rFonts w:ascii="ＭＳ ゴシック" w:eastAsia="ＭＳ ゴシック" w:hAnsi="ＭＳ ゴシック" w:hint="eastAsia"/>
          <w:b/>
          <w:szCs w:val="21"/>
        </w:rPr>
        <w:t>シリーズ　２３５</w:t>
      </w:r>
    </w:p>
    <w:p w:rsidR="00CE3326" w:rsidRPr="00881BD4" w:rsidRDefault="0058610A" w:rsidP="00881BD4">
      <w:pPr>
        <w:adjustRightInd w:val="0"/>
        <w:spacing w:line="180" w:lineRule="atLeast"/>
        <w:rPr>
          <w:rFonts w:ascii="ＭＳ ゴシック" w:eastAsia="ＭＳ ゴシック" w:hAnsi="ＭＳ ゴシック"/>
          <w:b/>
          <w:szCs w:val="21"/>
        </w:rPr>
      </w:pPr>
      <w:r w:rsidRPr="00291A08">
        <w:rPr>
          <w:rFonts w:ascii="ＭＳ ゴシック" w:eastAsia="ＭＳ ゴシック" w:hAnsi="ＭＳ ゴシック" w:hint="eastAsia"/>
          <w:b/>
          <w:szCs w:val="21"/>
        </w:rPr>
        <w:t>高めよう！人権意識　心のかけ</w:t>
      </w:r>
      <w:bookmarkStart w:id="0" w:name="_GoBack"/>
      <w:bookmarkEnd w:id="0"/>
      <w:r w:rsidRPr="00291A08">
        <w:rPr>
          <w:rFonts w:ascii="ＭＳ ゴシック" w:eastAsia="ＭＳ ゴシック" w:hAnsi="ＭＳ ゴシック" w:hint="eastAsia"/>
          <w:b/>
          <w:szCs w:val="21"/>
        </w:rPr>
        <w:t>橋　　　問い合せ：人権・生涯学習課（電話：９２８－１００６）</w:t>
      </w:r>
    </w:p>
    <w:p w:rsidR="00CE3326" w:rsidRDefault="00CE3326" w:rsidP="00CE3326">
      <w:pPr>
        <w:rPr>
          <w:rFonts w:ascii="ＭＳ Ｐゴシック" w:eastAsia="ＭＳ Ｐゴシック" w:hAnsi="ＭＳ Ｐゴシック" w:cs="KakuminPro-Bold"/>
          <w:b/>
          <w:bCs/>
          <w:color w:val="8033FF"/>
          <w:kern w:val="0"/>
          <w:szCs w:val="21"/>
        </w:rPr>
      </w:pPr>
    </w:p>
    <w:p w:rsidR="00A01E8A" w:rsidRPr="004F57FE" w:rsidRDefault="00881BD4" w:rsidP="002D6776">
      <w:pPr>
        <w:ind w:leftChars="-37" w:left="-78"/>
        <w:rPr>
          <w:rFonts w:ascii="ＭＳ Ｐゴシック" w:eastAsia="ＭＳ Ｐゴシック" w:hAnsi="ＭＳ Ｐゴシック" w:cs="KakuminPro-Bold"/>
          <w:b/>
          <w:bCs/>
          <w:kern w:val="0"/>
          <w:szCs w:val="21"/>
        </w:rPr>
      </w:pPr>
      <w:r w:rsidRPr="004F57FE">
        <w:rPr>
          <w:rFonts w:ascii="ＭＳ Ｐゴシック" w:eastAsia="ＭＳ Ｐゴシック" w:hAnsi="ＭＳ Ｐゴシック" w:cs="KakuminPro-Bold" w:hint="eastAsia"/>
          <w:b/>
          <w:bCs/>
          <w:kern w:val="0"/>
          <w:szCs w:val="21"/>
        </w:rPr>
        <w:t>人とつながる手のことば　　　　～手話を知ってコミュニケーションの輪を広げよう～</w:t>
      </w:r>
    </w:p>
    <w:p w:rsidR="004160B8" w:rsidRPr="0058610A" w:rsidRDefault="004160B8" w:rsidP="007C35B7">
      <w:pPr>
        <w:autoSpaceDE w:val="0"/>
        <w:autoSpaceDN w:val="0"/>
        <w:adjustRightInd w:val="0"/>
        <w:ind w:firstLineChars="100" w:firstLine="210"/>
        <w:jc w:val="left"/>
        <w:rPr>
          <w:rFonts w:ascii="ＭＳ Ｐゴシック" w:eastAsia="ＭＳ Ｐゴシック" w:hAnsi="ＭＳ Ｐゴシック" w:cs="UDShinMGoPr6N-Regular"/>
          <w:kern w:val="0"/>
          <w:szCs w:val="21"/>
        </w:rPr>
      </w:pPr>
      <w:r w:rsidRPr="0058610A">
        <w:rPr>
          <w:rFonts w:ascii="ＭＳ Ｐゴシック" w:eastAsia="ＭＳ Ｐゴシック" w:hAnsi="ＭＳ Ｐゴシック" w:cs="UDShinMGoPr6N-Regular" w:hint="eastAsia"/>
          <w:kern w:val="0"/>
          <w:szCs w:val="21"/>
        </w:rPr>
        <w:t>本市では２０１７年</w:t>
      </w:r>
      <w:r w:rsidRPr="0058610A">
        <w:rPr>
          <w:rFonts w:ascii="ＭＳ Ｐゴシック" w:eastAsia="ＭＳ Ｐゴシック" w:hAnsi="ＭＳ Ｐゴシック" w:cs="UDShinMGoPr6N-Regular"/>
          <w:kern w:val="0"/>
          <w:szCs w:val="21"/>
        </w:rPr>
        <w:t>12</w:t>
      </w:r>
      <w:r w:rsidRPr="0058610A">
        <w:rPr>
          <w:rFonts w:ascii="ＭＳ Ｐゴシック" w:eastAsia="ＭＳ Ｐゴシック" w:hAnsi="ＭＳ Ｐゴシック" w:cs="UDShinMGoPr6N-Regular" w:hint="eastAsia"/>
          <w:kern w:val="0"/>
          <w:szCs w:val="21"/>
        </w:rPr>
        <w:t>月、手話のことを知り、互いに支え合って、誰もが安心して暮らすことができるまちづくりをめざして「福山市こころをつなぐ手話言語条例」を制定しました。</w:t>
      </w:r>
    </w:p>
    <w:p w:rsidR="004160B8" w:rsidRPr="0058610A" w:rsidRDefault="004160B8" w:rsidP="00533136">
      <w:pPr>
        <w:autoSpaceDE w:val="0"/>
        <w:autoSpaceDN w:val="0"/>
        <w:adjustRightInd w:val="0"/>
        <w:ind w:firstLineChars="100" w:firstLine="210"/>
        <w:jc w:val="left"/>
        <w:rPr>
          <w:rFonts w:ascii="ＭＳ Ｐゴシック" w:eastAsia="ＭＳ Ｐゴシック" w:hAnsi="ＭＳ Ｐゴシック" w:cs="UDShinMGoPr6N-Regular"/>
          <w:kern w:val="0"/>
          <w:szCs w:val="21"/>
        </w:rPr>
      </w:pPr>
      <w:r w:rsidRPr="0058610A">
        <w:rPr>
          <w:rFonts w:ascii="ＭＳ Ｐゴシック" w:eastAsia="ＭＳ Ｐゴシック" w:hAnsi="ＭＳ Ｐゴシック" w:cs="UDShinMGoPr6N-Regular" w:hint="eastAsia"/>
          <w:kern w:val="0"/>
          <w:szCs w:val="21"/>
        </w:rPr>
        <w:t>教育委員会では条例を児童生徒に周知するために、ＮＰＯ福山ろうあ協会と連携し、副読本「大好き！福山～ふるさと学習～」に条例の説明やあいさつなどのイラストを掲載しました。</w:t>
      </w:r>
    </w:p>
    <w:p w:rsidR="0065385F" w:rsidRPr="0058610A" w:rsidRDefault="0065385F" w:rsidP="004160B8">
      <w:pPr>
        <w:autoSpaceDE w:val="0"/>
        <w:autoSpaceDN w:val="0"/>
        <w:adjustRightInd w:val="0"/>
        <w:jc w:val="left"/>
        <w:rPr>
          <w:rFonts w:ascii="ＭＳ Ｐゴシック" w:eastAsia="ＭＳ Ｐゴシック" w:hAnsi="ＭＳ Ｐゴシック" w:cs="UDShinMGoPr6N-Regular"/>
          <w:kern w:val="0"/>
          <w:szCs w:val="21"/>
        </w:rPr>
      </w:pPr>
    </w:p>
    <w:p w:rsidR="0065385F" w:rsidRPr="0058610A" w:rsidRDefault="00533136" w:rsidP="004160B8">
      <w:pPr>
        <w:autoSpaceDE w:val="0"/>
        <w:autoSpaceDN w:val="0"/>
        <w:adjustRightInd w:val="0"/>
        <w:jc w:val="lef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 xml:space="preserve">≪手　話≫　　・　おはよう　　　（朝）　・　</w:t>
      </w:r>
      <w:r w:rsidR="00D85C36" w:rsidRPr="0058610A">
        <w:rPr>
          <w:rFonts w:ascii="ＭＳ Ｐゴシック" w:eastAsia="ＭＳ Ｐゴシック" w:hAnsi="ＭＳ Ｐゴシック" w:hint="eastAsia"/>
          <w:noProof/>
          <w:szCs w:val="21"/>
        </w:rPr>
        <w:t>ありがとう</w:t>
      </w:r>
    </w:p>
    <w:p w:rsidR="00D85C36" w:rsidRDefault="00D85C36" w:rsidP="004160B8">
      <w:pPr>
        <w:autoSpaceDE w:val="0"/>
        <w:autoSpaceDN w:val="0"/>
        <w:adjustRightInd w:val="0"/>
        <w:jc w:val="left"/>
        <w:rPr>
          <w:rFonts w:ascii="ＭＳ Ｐゴシック" w:eastAsia="ＭＳ Ｐゴシック" w:hAnsi="ＭＳ Ｐゴシック"/>
          <w:noProof/>
          <w:szCs w:val="21"/>
        </w:rPr>
      </w:pPr>
      <w:r w:rsidRPr="0058610A">
        <w:rPr>
          <w:rFonts w:ascii="ＭＳ Ｐゴシック" w:eastAsia="ＭＳ Ｐゴシック" w:hAnsi="ＭＳ Ｐゴシック" w:hint="eastAsia"/>
          <w:noProof/>
          <w:szCs w:val="21"/>
        </w:rPr>
        <w:t>（聞こえない人のコミュニケーション【改訂版】　　一般社団法人広島県ろうあ連盟から）</w:t>
      </w:r>
    </w:p>
    <w:p w:rsidR="007C35B7" w:rsidRPr="0058610A" w:rsidRDefault="007C35B7" w:rsidP="004160B8">
      <w:pPr>
        <w:autoSpaceDE w:val="0"/>
        <w:autoSpaceDN w:val="0"/>
        <w:adjustRightInd w:val="0"/>
        <w:jc w:val="lef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（出典）　読本　「大好き！　福山　～ふるさと学習～」</w:t>
      </w:r>
    </w:p>
    <w:p w:rsidR="00130997" w:rsidRPr="0058610A" w:rsidRDefault="00130997" w:rsidP="004160B8">
      <w:pPr>
        <w:autoSpaceDE w:val="0"/>
        <w:autoSpaceDN w:val="0"/>
        <w:adjustRightInd w:val="0"/>
        <w:jc w:val="left"/>
        <w:rPr>
          <w:rFonts w:ascii="ＭＳ Ｐゴシック" w:eastAsia="ＭＳ Ｐゴシック" w:hAnsi="ＭＳ Ｐゴシック"/>
          <w:noProof/>
          <w:szCs w:val="21"/>
        </w:rPr>
      </w:pPr>
    </w:p>
    <w:p w:rsidR="00AC1AA6" w:rsidRPr="0058610A" w:rsidRDefault="00D43981" w:rsidP="00AC1AA6">
      <w:pPr>
        <w:autoSpaceDE w:val="0"/>
        <w:autoSpaceDN w:val="0"/>
        <w:adjustRightInd w:val="0"/>
        <w:jc w:val="left"/>
        <w:rPr>
          <w:rFonts w:ascii="ＭＳ Ｐゴシック" w:eastAsia="ＭＳ Ｐゴシック" w:hAnsi="ＭＳ Ｐゴシック" w:cs="UDShinMGoPr6N-DeBold"/>
          <w:b/>
          <w:bCs/>
          <w:color w:val="33FFCD"/>
          <w:kern w:val="0"/>
          <w:szCs w:val="21"/>
        </w:rPr>
      </w:pPr>
      <w:r w:rsidRPr="00D43981">
        <w:rPr>
          <w:rFonts w:ascii="ＭＳ Ｐゴシック" w:eastAsia="ＭＳ Ｐゴシック" w:hAnsi="ＭＳ Ｐゴシック" w:cs="UDShinMGoPr6N-DeBold" w:hint="eastAsia"/>
          <w:b/>
          <w:bCs/>
          <w:kern w:val="0"/>
          <w:szCs w:val="21"/>
        </w:rPr>
        <w:t>学校でも手話を学習</w:t>
      </w:r>
    </w:p>
    <w:p w:rsidR="00AC1AA6" w:rsidRPr="00881BD4" w:rsidRDefault="00AC1AA6" w:rsidP="007C35B7">
      <w:pPr>
        <w:autoSpaceDE w:val="0"/>
        <w:autoSpaceDN w:val="0"/>
        <w:adjustRightInd w:val="0"/>
        <w:ind w:firstLineChars="100" w:firstLine="210"/>
        <w:jc w:val="left"/>
        <w:rPr>
          <w:rFonts w:ascii="ＭＳ Ｐゴシック" w:eastAsia="ＭＳ Ｐゴシック" w:hAnsi="ＭＳ Ｐゴシック" w:cs="UDShinMGoPr6N-Regular"/>
          <w:color w:val="000000"/>
          <w:kern w:val="0"/>
          <w:szCs w:val="21"/>
        </w:rPr>
      </w:pPr>
      <w:r w:rsidRPr="00881BD4">
        <w:rPr>
          <w:rFonts w:ascii="ＭＳ Ｐゴシック" w:eastAsia="ＭＳ Ｐゴシック" w:hAnsi="ＭＳ Ｐゴシック" w:cs="UDShinMGoPr6N-Regular" w:hint="eastAsia"/>
          <w:color w:val="000000"/>
          <w:kern w:val="0"/>
          <w:szCs w:val="21"/>
        </w:rPr>
        <w:t>各学校の実態に応じて児童生徒集会で手話を使ったあいさつや手話の紹介をするなど、毎日の生活の中で手話に親しむ活動に取り組んでいます。</w:t>
      </w:r>
    </w:p>
    <w:p w:rsidR="000501CB" w:rsidRPr="00881BD4" w:rsidRDefault="00AC1AA6" w:rsidP="00881BD4">
      <w:pPr>
        <w:autoSpaceDE w:val="0"/>
        <w:autoSpaceDN w:val="0"/>
        <w:adjustRightInd w:val="0"/>
        <w:ind w:firstLineChars="100" w:firstLine="210"/>
        <w:jc w:val="left"/>
        <w:rPr>
          <w:rFonts w:ascii="ＭＳ Ｐゴシック" w:eastAsia="ＭＳ Ｐゴシック" w:hAnsi="ＭＳ Ｐゴシック" w:cs="UDShinMGoPr6N-Regular"/>
          <w:kern w:val="0"/>
          <w:szCs w:val="21"/>
        </w:rPr>
      </w:pPr>
      <w:r w:rsidRPr="00881BD4">
        <w:rPr>
          <w:rFonts w:ascii="ＭＳ Ｐゴシック" w:eastAsia="ＭＳ Ｐゴシック" w:hAnsi="ＭＳ Ｐゴシック" w:cs="UDShinMGoPr6N-Regular" w:hint="eastAsia"/>
          <w:color w:val="000000"/>
          <w:kern w:val="0"/>
          <w:szCs w:val="21"/>
        </w:rPr>
        <w:t>ある小学校では、手話クラブで</w:t>
      </w:r>
      <w:r w:rsidRPr="00881BD4">
        <w:rPr>
          <w:rFonts w:ascii="ＭＳ Ｐゴシック" w:eastAsia="ＭＳ Ｐゴシック" w:hAnsi="ＭＳ Ｐゴシック" w:cs="UDShinMGoPr6N-Regular"/>
          <w:color w:val="000000"/>
          <w:kern w:val="0"/>
          <w:szCs w:val="21"/>
        </w:rPr>
        <w:t>17</w:t>
      </w:r>
      <w:r w:rsidRPr="00881BD4">
        <w:rPr>
          <w:rFonts w:ascii="ＭＳ Ｐゴシック" w:eastAsia="ＭＳ Ｐゴシック" w:hAnsi="ＭＳ Ｐゴシック" w:cs="UDShinMGoPr6N-Regular" w:hint="eastAsia"/>
          <w:color w:val="000000"/>
          <w:kern w:val="0"/>
          <w:szCs w:val="21"/>
        </w:rPr>
        <w:t>人の児童が活動しています。子どもたちは地域の人を講師に招き、手話を使った自己紹</w:t>
      </w:r>
      <w:r w:rsidR="000501CB" w:rsidRPr="00881BD4">
        <w:rPr>
          <w:rFonts w:ascii="ＭＳ Ｐゴシック" w:eastAsia="ＭＳ Ｐゴシック" w:hAnsi="ＭＳ Ｐゴシック" w:cs="UDShinMGoPr6N-Regular" w:hint="eastAsia"/>
          <w:kern w:val="0"/>
          <w:szCs w:val="21"/>
        </w:rPr>
        <w:t>介の仕方やあいさつ、簡単な会話などを練習しています。</w:t>
      </w:r>
    </w:p>
    <w:p w:rsidR="00130997" w:rsidRPr="00881BD4" w:rsidRDefault="000501CB" w:rsidP="000501CB">
      <w:pPr>
        <w:autoSpaceDE w:val="0"/>
        <w:autoSpaceDN w:val="0"/>
        <w:adjustRightInd w:val="0"/>
        <w:ind w:firstLineChars="100" w:firstLine="210"/>
        <w:jc w:val="left"/>
        <w:rPr>
          <w:rFonts w:ascii="ＭＳ Ｐゴシック" w:eastAsia="ＭＳ Ｐゴシック" w:hAnsi="ＭＳ Ｐゴシック" w:cs="UDShinMGoPr6N-Regular"/>
          <w:kern w:val="0"/>
          <w:szCs w:val="21"/>
        </w:rPr>
      </w:pPr>
      <w:r w:rsidRPr="00881BD4">
        <w:rPr>
          <w:rFonts w:ascii="ＭＳ Ｐゴシック" w:eastAsia="ＭＳ Ｐゴシック" w:hAnsi="ＭＳ Ｐゴシック" w:cs="UDShinMGoPr6N-Regular" w:hint="eastAsia"/>
          <w:kern w:val="0"/>
          <w:szCs w:val="21"/>
        </w:rPr>
        <w:t>また、ある中学校では総合的な学習の時間に、お互いに思いやりをもって関わろうとする心を育む学習をしています。出前講座「手話ってなぁ～に？」を活用し、手話の役割や手話を使ったあいさつなどを学びました。</w:t>
      </w:r>
    </w:p>
    <w:p w:rsidR="007C35B7" w:rsidRDefault="00680199" w:rsidP="007C35B7">
      <w:pPr>
        <w:autoSpaceDE w:val="0"/>
        <w:autoSpaceDN w:val="0"/>
        <w:adjustRightInd w:val="0"/>
        <w:ind w:firstLineChars="100" w:firstLine="210"/>
        <w:jc w:val="left"/>
        <w:rPr>
          <w:rFonts w:ascii="ＭＳ Ｐゴシック" w:eastAsia="ＭＳ Ｐゴシック" w:hAnsi="ＭＳ Ｐゴシック" w:cs="UDShinMGoPr6N-Regular"/>
          <w:kern w:val="0"/>
          <w:szCs w:val="21"/>
        </w:rPr>
      </w:pPr>
      <w:r w:rsidRPr="00881BD4">
        <w:rPr>
          <w:rFonts w:ascii="ＭＳ Ｐゴシック" w:eastAsia="ＭＳ Ｐゴシック" w:hAnsi="ＭＳ Ｐゴシック" w:cs="UDShinMGoPr6N-Regular" w:hint="eastAsia"/>
          <w:kern w:val="0"/>
          <w:szCs w:val="21"/>
        </w:rPr>
        <w:t>児童生徒が「人とつながる手のことば」である手話を知り、身近なものにしていくことは、相手と分かり合おうとする気持ちや態度、コミュニケーション能力などを育むことにつながります。</w:t>
      </w:r>
    </w:p>
    <w:p w:rsidR="00680199" w:rsidRPr="00881BD4" w:rsidRDefault="00680199" w:rsidP="007C35B7">
      <w:pPr>
        <w:autoSpaceDE w:val="0"/>
        <w:autoSpaceDN w:val="0"/>
        <w:adjustRightInd w:val="0"/>
        <w:ind w:firstLineChars="100" w:firstLine="210"/>
        <w:jc w:val="left"/>
        <w:rPr>
          <w:rFonts w:ascii="ＭＳ Ｐゴシック" w:eastAsia="ＭＳ Ｐゴシック" w:hAnsi="ＭＳ Ｐゴシック" w:cs="UDShinMGoPr6N-Regular"/>
          <w:kern w:val="0"/>
          <w:szCs w:val="21"/>
        </w:rPr>
      </w:pPr>
      <w:r w:rsidRPr="00881BD4">
        <w:rPr>
          <w:rFonts w:ascii="ＭＳ Ｐゴシック" w:eastAsia="ＭＳ Ｐゴシック" w:hAnsi="ＭＳ Ｐゴシック" w:cs="UDShinMGoPr6N-Regular" w:hint="eastAsia"/>
          <w:kern w:val="0"/>
          <w:szCs w:val="21"/>
        </w:rPr>
        <w:t>こうした資質や能力は、変化の激しい社会をたくましく生きる子どもを育てる「福山１００ＮＥＮ教育」がめざす力そのものです</w:t>
      </w:r>
      <w:r w:rsidR="007C35B7">
        <w:rPr>
          <w:rFonts w:ascii="ＭＳ Ｐゴシック" w:eastAsia="ＭＳ Ｐゴシック" w:hAnsi="ＭＳ Ｐゴシック" w:cs="UDShinMGoPr6N-Regular" w:hint="eastAsia"/>
          <w:kern w:val="0"/>
          <w:szCs w:val="21"/>
        </w:rPr>
        <w:t>。</w:t>
      </w:r>
      <w:r w:rsidRPr="00881BD4">
        <w:rPr>
          <w:rFonts w:ascii="ＭＳ Ｐゴシック" w:eastAsia="ＭＳ Ｐゴシック" w:hAnsi="ＭＳ Ｐゴシック" w:cs="UDShinMGoPr6N-Regular" w:hint="eastAsia"/>
          <w:kern w:val="0"/>
          <w:szCs w:val="21"/>
        </w:rPr>
        <w:t>引き続き児童生徒が手話に親しむことができる学習に取り組んでいきます。</w:t>
      </w:r>
    </w:p>
    <w:p w:rsidR="00725FEA" w:rsidRDefault="00725FEA" w:rsidP="001E3C95">
      <w:pPr>
        <w:autoSpaceDE w:val="0"/>
        <w:autoSpaceDN w:val="0"/>
        <w:adjustRightInd w:val="0"/>
        <w:jc w:val="left"/>
        <w:rPr>
          <w:rFonts w:ascii="UDShinMGoPr6N-Regular" w:eastAsia="UDShinMGoPr6N-Regular" w:cs="UDShinMGoPr6N-Regular"/>
          <w:kern w:val="0"/>
          <w:sz w:val="18"/>
          <w:szCs w:val="18"/>
        </w:rPr>
      </w:pPr>
    </w:p>
    <w:p w:rsidR="00725FEA" w:rsidRPr="007C35B7" w:rsidRDefault="00725FEA" w:rsidP="00725FEA">
      <w:pPr>
        <w:autoSpaceDE w:val="0"/>
        <w:autoSpaceDN w:val="0"/>
        <w:adjustRightInd w:val="0"/>
        <w:jc w:val="left"/>
        <w:rPr>
          <w:rFonts w:ascii="ＭＳ Ｐゴシック" w:eastAsia="ＭＳ Ｐゴシック" w:hAnsi="ＭＳ Ｐゴシック" w:cs="UDShinMGoPr6N-DeBold"/>
          <w:b/>
          <w:bCs/>
          <w:kern w:val="0"/>
          <w:szCs w:val="21"/>
        </w:rPr>
      </w:pPr>
      <w:r w:rsidRPr="007C35B7">
        <w:rPr>
          <w:rFonts w:ascii="ＭＳ Ｐゴシック" w:eastAsia="ＭＳ Ｐゴシック" w:hAnsi="ＭＳ Ｐゴシック" w:cs="UDShinMGoPr6N-DeBold" w:hint="eastAsia"/>
          <w:b/>
          <w:bCs/>
          <w:kern w:val="0"/>
          <w:szCs w:val="21"/>
        </w:rPr>
        <w:t>誰もが暮らしやすいまちへ</w:t>
      </w:r>
    </w:p>
    <w:p w:rsidR="00725FEA" w:rsidRDefault="00725FEA" w:rsidP="00BC3FF1">
      <w:pPr>
        <w:autoSpaceDE w:val="0"/>
        <w:autoSpaceDN w:val="0"/>
        <w:adjustRightInd w:val="0"/>
        <w:snapToGrid w:val="0"/>
        <w:ind w:firstLineChars="100" w:firstLine="210"/>
        <w:jc w:val="left"/>
        <w:rPr>
          <w:rFonts w:ascii="ＭＳ Ｐゴシック" w:eastAsia="ＭＳ Ｐゴシック" w:hAnsi="ＭＳ Ｐゴシック" w:cs="UDShinMGoPr6N-Regular"/>
          <w:color w:val="000000"/>
          <w:kern w:val="0"/>
          <w:szCs w:val="21"/>
        </w:rPr>
      </w:pPr>
      <w:r w:rsidRPr="00881BD4">
        <w:rPr>
          <w:rFonts w:ascii="ＭＳ Ｐゴシック" w:eastAsia="ＭＳ Ｐゴシック" w:hAnsi="ＭＳ Ｐゴシック" w:cs="UDShinMGoPr6N-Regular" w:hint="eastAsia"/>
          <w:color w:val="000000"/>
          <w:kern w:val="0"/>
          <w:szCs w:val="21"/>
        </w:rPr>
        <w:t>手話を通してコミュニケーションを重ねることにより、お互いを知り、理解を深めていくことができます。ローズマインド（思いやり・優しさ・助け合いの心）をもって、誰もが個性や人権を尊重し合い、心豊かに共生することができる地域社会をつくりましょう。</w:t>
      </w:r>
    </w:p>
    <w:p w:rsidR="00881BD4" w:rsidRPr="00881BD4" w:rsidRDefault="00881BD4" w:rsidP="00881BD4">
      <w:pPr>
        <w:autoSpaceDE w:val="0"/>
        <w:autoSpaceDN w:val="0"/>
        <w:adjustRightInd w:val="0"/>
        <w:snapToGrid w:val="0"/>
        <w:jc w:val="left"/>
        <w:rPr>
          <w:rFonts w:ascii="ＭＳ Ｐゴシック" w:eastAsia="ＭＳ Ｐゴシック" w:hAnsi="ＭＳ Ｐゴシック" w:cs="UDShinMGoPr6N-Regular"/>
          <w:color w:val="000000"/>
          <w:kern w:val="0"/>
          <w:szCs w:val="21"/>
        </w:rPr>
      </w:pPr>
    </w:p>
    <w:p w:rsidR="002D6776" w:rsidRDefault="00725FEA" w:rsidP="00F7723B">
      <w:pPr>
        <w:autoSpaceDE w:val="0"/>
        <w:autoSpaceDN w:val="0"/>
        <w:adjustRightInd w:val="0"/>
        <w:snapToGrid w:val="0"/>
        <w:jc w:val="left"/>
        <w:rPr>
          <w:rFonts w:ascii="ＭＳ Ｐゴシック" w:eastAsia="ＭＳ Ｐゴシック" w:hAnsi="ＭＳ Ｐゴシック" w:cs="UDShinMGoPr6N-Medium"/>
          <w:color w:val="FFFFFF"/>
          <w:kern w:val="0"/>
          <w:szCs w:val="21"/>
        </w:rPr>
      </w:pPr>
      <w:r w:rsidRPr="00881BD4">
        <w:rPr>
          <w:rFonts w:ascii="ＭＳ Ｐゴシック" w:eastAsia="ＭＳ Ｐゴシック" w:hAnsi="ＭＳ Ｐゴシック" w:cs="UDShinMGoPr6N-Medium" w:hint="eastAsia"/>
          <w:color w:val="FFFFFF"/>
          <w:kern w:val="0"/>
          <w:szCs w:val="21"/>
        </w:rPr>
        <w:t>問</w:t>
      </w:r>
      <w:r w:rsidR="00F7723B">
        <w:rPr>
          <w:rFonts w:ascii="ＭＳ Ｐゴシック" w:eastAsia="ＭＳ Ｐゴシック" w:hAnsi="ＭＳ Ｐゴシック" w:cs="UDShinMGoPr6N-Medium" w:hint="eastAsia"/>
          <w:color w:val="FFFFFF"/>
          <w:kern w:val="0"/>
          <w:szCs w:val="21"/>
        </w:rPr>
        <w:t>【】</w:t>
      </w:r>
      <w:r w:rsidRPr="00881BD4">
        <w:rPr>
          <w:rFonts w:ascii="ＭＳ Ｐゴシック" w:eastAsia="ＭＳ Ｐゴシック" w:hAnsi="ＭＳ Ｐゴシック" w:cs="UDShinMGoPr6N-Medium" w:hint="eastAsia"/>
          <w:color w:val="FFFFFF"/>
          <w:kern w:val="0"/>
          <w:szCs w:val="21"/>
        </w:rPr>
        <w:t>過去【】【</w:t>
      </w:r>
      <w:r w:rsidR="00F7723B">
        <w:rPr>
          <w:rFonts w:ascii="ＭＳ Ｐゴシック" w:eastAsia="ＭＳ Ｐゴシック" w:hAnsi="ＭＳ Ｐゴシック" w:cs="UDShinMGoPr6N-Medium" w:hint="eastAsia"/>
          <w:color w:val="FFFFFF"/>
          <w:kern w:val="0"/>
          <w:szCs w:val="21"/>
        </w:rPr>
        <w:t>【】</w:t>
      </w:r>
      <w:r w:rsidRPr="00881BD4">
        <w:rPr>
          <w:rFonts w:ascii="ＭＳ Ｐゴシック" w:eastAsia="ＭＳ Ｐゴシック" w:hAnsi="ＭＳ Ｐゴシック" w:cs="UDShinMGoPr6N-Medium" w:hint="eastAsia"/>
          <w:color w:val="FFFFFF"/>
          <w:kern w:val="0"/>
          <w:szCs w:val="21"/>
        </w:rPr>
        <w:t>】</w:t>
      </w:r>
      <w:r w:rsidR="002D6776">
        <w:rPr>
          <w:rFonts w:ascii="ＭＳ Ｐゴシック" w:eastAsia="ＭＳ Ｐゴシック" w:hAnsi="ＭＳ Ｐゴシック" w:cs="UDShinMGoPr6N-Medium" w:hint="eastAsia"/>
          <w:color w:val="FFFFFF"/>
          <w:kern w:val="0"/>
          <w:szCs w:val="21"/>
        </w:rPr>
        <w:t>「」</w:t>
      </w:r>
    </w:p>
    <w:p w:rsidR="00D85C36" w:rsidRPr="002D6776" w:rsidRDefault="007C35B7" w:rsidP="00F7723B">
      <w:pPr>
        <w:autoSpaceDE w:val="0"/>
        <w:autoSpaceDN w:val="0"/>
        <w:adjustRightInd w:val="0"/>
        <w:snapToGrid w:val="0"/>
        <w:jc w:val="left"/>
        <w:rPr>
          <w:rFonts w:ascii="ＭＳ Ｐゴシック" w:eastAsia="ＭＳ Ｐゴシック" w:hAnsi="ＭＳ Ｐゴシック" w:cs="UDShinMGoPr6N-Medium"/>
          <w:color w:val="FFFFFF"/>
          <w:kern w:val="0"/>
          <w:szCs w:val="21"/>
        </w:rPr>
      </w:pPr>
      <w:r>
        <w:rPr>
          <w:rFonts w:ascii="ＭＳ Ｐゴシック" w:eastAsia="ＭＳ Ｐゴシック" w:hAnsi="ＭＳ Ｐゴシック" w:cs="UDShinMGoPr6N-Regular" w:hint="eastAsia"/>
          <w:color w:val="000000"/>
          <w:kern w:val="0"/>
          <w:szCs w:val="21"/>
        </w:rPr>
        <w:t xml:space="preserve">【問い合せ先】　</w:t>
      </w:r>
      <w:r w:rsidR="00725FEA" w:rsidRPr="00881BD4">
        <w:rPr>
          <w:rFonts w:ascii="ＭＳ Ｐゴシック" w:eastAsia="ＭＳ Ｐゴシック" w:hAnsi="ＭＳ Ｐゴシック" w:cs="UDShinMGoPr6N-Regular" w:hint="eastAsia"/>
          <w:color w:val="000000"/>
          <w:kern w:val="0"/>
          <w:szCs w:val="21"/>
        </w:rPr>
        <w:t>学びづくり課</w:t>
      </w:r>
      <w:r>
        <w:rPr>
          <w:rFonts w:ascii="ＭＳ Ｐゴシック" w:eastAsia="ＭＳ Ｐゴシック" w:hAnsi="ＭＳ Ｐゴシック" w:cs="UDShinMGoPr6N-Regular" w:hint="eastAsia"/>
          <w:color w:val="000000"/>
          <w:kern w:val="0"/>
          <w:szCs w:val="21"/>
        </w:rPr>
        <w:t xml:space="preserve">　</w:t>
      </w:r>
      <w:r w:rsidR="00725FEA" w:rsidRPr="00881BD4">
        <w:rPr>
          <w:rFonts w:ascii="ＭＳ Ｐゴシック" w:eastAsia="ＭＳ Ｐゴシック" w:hAnsi="ＭＳ Ｐゴシック" w:cs="UDShinMGoPr6N-Regular" w:hint="eastAsia"/>
          <w:color w:val="000000"/>
          <w:kern w:val="0"/>
          <w:szCs w:val="21"/>
        </w:rPr>
        <w:t>（電話　９２８</w:t>
      </w:r>
      <w:r>
        <w:rPr>
          <w:rFonts w:ascii="ＭＳ Ｐゴシック" w:eastAsia="ＭＳ Ｐゴシック" w:hAnsi="ＭＳ Ｐゴシック" w:cs="UDShinMGoPr6N-Regular" w:hint="eastAsia"/>
          <w:color w:val="000000"/>
          <w:kern w:val="0"/>
          <w:szCs w:val="21"/>
        </w:rPr>
        <w:t>－</w:t>
      </w:r>
      <w:r w:rsidR="00725FEA" w:rsidRPr="00881BD4">
        <w:rPr>
          <w:rFonts w:ascii="ＭＳ Ｐゴシック" w:eastAsia="ＭＳ Ｐゴシック" w:hAnsi="ＭＳ Ｐゴシック" w:cs="UDShinMGoPr6N-Regular" w:hint="eastAsia"/>
          <w:color w:val="000000"/>
          <w:kern w:val="0"/>
          <w:szCs w:val="21"/>
        </w:rPr>
        <w:t>１１７０</w:t>
      </w:r>
      <w:r>
        <w:rPr>
          <w:rFonts w:ascii="ＭＳ Ｐゴシック" w:eastAsia="ＭＳ Ｐゴシック" w:hAnsi="ＭＳ Ｐゴシック" w:cs="UDShinMGoPr6N-Regular" w:hint="eastAsia"/>
          <w:color w:val="000000"/>
          <w:kern w:val="0"/>
          <w:szCs w:val="21"/>
        </w:rPr>
        <w:t>）</w:t>
      </w:r>
    </w:p>
    <w:sectPr w:rsidR="00D85C36" w:rsidRPr="002D6776" w:rsidSect="002D6776">
      <w:footerReference w:type="default" r:id="rId6"/>
      <w:pgSz w:w="11906" w:h="16838"/>
      <w:pgMar w:top="1985" w:right="707"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7FE" w:rsidRDefault="004F57FE" w:rsidP="00CE3326">
      <w:r>
        <w:separator/>
      </w:r>
    </w:p>
  </w:endnote>
  <w:endnote w:type="continuationSeparator" w:id="0">
    <w:p w:rsidR="004F57FE" w:rsidRDefault="004F57FE" w:rsidP="00CE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KakuminPro-Bold">
    <w:altName w:val="Arial Unicode MS"/>
    <w:panose1 w:val="00000000000000000000"/>
    <w:charset w:val="80"/>
    <w:family w:val="auto"/>
    <w:notTrueType/>
    <w:pitch w:val="default"/>
    <w:sig w:usb0="00000001" w:usb1="08070000" w:usb2="00000010" w:usb3="00000000" w:csb0="00020000" w:csb1="00000000"/>
  </w:font>
  <w:font w:name="UDShinMGoPr6N-Regular">
    <w:altName w:val="Arial Unicode MS"/>
    <w:panose1 w:val="00000000000000000000"/>
    <w:charset w:val="80"/>
    <w:family w:val="auto"/>
    <w:notTrueType/>
    <w:pitch w:val="default"/>
    <w:sig w:usb0="00000001" w:usb1="08070000" w:usb2="00000010" w:usb3="00000000" w:csb0="00020000" w:csb1="00000000"/>
  </w:font>
  <w:font w:name="UDShinMGoPr6N-DeBold">
    <w:altName w:val="Arial Unicode MS"/>
    <w:panose1 w:val="00000000000000000000"/>
    <w:charset w:val="80"/>
    <w:family w:val="auto"/>
    <w:notTrueType/>
    <w:pitch w:val="default"/>
    <w:sig w:usb0="00000001" w:usb1="08070000" w:usb2="00000010" w:usb3="00000000" w:csb0="00020000" w:csb1="00000000"/>
  </w:font>
  <w:font w:name="UDShinMGoPr6N-Mediu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FE" w:rsidRDefault="004F57FE" w:rsidP="00F7723B">
    <w:pPr>
      <w:pStyle w:val="a5"/>
      <w:jc w:val="center"/>
    </w:pPr>
    <w:r>
      <w:rPr>
        <w:rFonts w:hint="eastAsia"/>
      </w:rPr>
      <w:t>～　いつまでも　だいじにするよ　おたもだち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7FE" w:rsidRDefault="004F57FE" w:rsidP="00CE3326">
      <w:r>
        <w:separator/>
      </w:r>
    </w:p>
  </w:footnote>
  <w:footnote w:type="continuationSeparator" w:id="0">
    <w:p w:rsidR="004F57FE" w:rsidRDefault="004F57FE" w:rsidP="00CE3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3A"/>
    <w:rsid w:val="000501CB"/>
    <w:rsid w:val="00130997"/>
    <w:rsid w:val="001E3C95"/>
    <w:rsid w:val="002D6776"/>
    <w:rsid w:val="0030103A"/>
    <w:rsid w:val="004160B8"/>
    <w:rsid w:val="004F57FE"/>
    <w:rsid w:val="00533136"/>
    <w:rsid w:val="0058610A"/>
    <w:rsid w:val="0065385F"/>
    <w:rsid w:val="00680199"/>
    <w:rsid w:val="00725FEA"/>
    <w:rsid w:val="007C35B7"/>
    <w:rsid w:val="00881BD4"/>
    <w:rsid w:val="0096366F"/>
    <w:rsid w:val="00A01625"/>
    <w:rsid w:val="00A01E8A"/>
    <w:rsid w:val="00AC1AA6"/>
    <w:rsid w:val="00BC3FF1"/>
    <w:rsid w:val="00C61487"/>
    <w:rsid w:val="00CE3326"/>
    <w:rsid w:val="00D04190"/>
    <w:rsid w:val="00D43981"/>
    <w:rsid w:val="00D85C36"/>
    <w:rsid w:val="00F77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BD79B07-BD7C-41AA-B572-3B9D2816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326"/>
    <w:pPr>
      <w:tabs>
        <w:tab w:val="center" w:pos="4252"/>
        <w:tab w:val="right" w:pos="8504"/>
      </w:tabs>
      <w:snapToGrid w:val="0"/>
    </w:pPr>
  </w:style>
  <w:style w:type="character" w:customStyle="1" w:styleId="a4">
    <w:name w:val="ヘッダー (文字)"/>
    <w:basedOn w:val="a0"/>
    <w:link w:val="a3"/>
    <w:uiPriority w:val="99"/>
    <w:rsid w:val="00CE3326"/>
  </w:style>
  <w:style w:type="paragraph" w:styleId="a5">
    <w:name w:val="footer"/>
    <w:basedOn w:val="a"/>
    <w:link w:val="a6"/>
    <w:uiPriority w:val="99"/>
    <w:unhideWhenUsed/>
    <w:rsid w:val="00CE3326"/>
    <w:pPr>
      <w:tabs>
        <w:tab w:val="center" w:pos="4252"/>
        <w:tab w:val="right" w:pos="8504"/>
      </w:tabs>
      <w:snapToGrid w:val="0"/>
    </w:pPr>
  </w:style>
  <w:style w:type="character" w:customStyle="1" w:styleId="a6">
    <w:name w:val="フッター (文字)"/>
    <w:basedOn w:val="a0"/>
    <w:link w:val="a5"/>
    <w:uiPriority w:val="99"/>
    <w:rsid w:val="00CE3326"/>
  </w:style>
  <w:style w:type="paragraph" w:styleId="a7">
    <w:name w:val="Balloon Text"/>
    <w:basedOn w:val="a"/>
    <w:link w:val="a8"/>
    <w:uiPriority w:val="99"/>
    <w:semiHidden/>
    <w:unhideWhenUsed/>
    <w:rsid w:val="00A016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16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DC354E29</Template>
  <TotalTime>0</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一郎</dc:creator>
  <cp:keywords/>
  <dc:description/>
  <cp:lastModifiedBy>中島　一郎</cp:lastModifiedBy>
  <cp:revision>9</cp:revision>
  <cp:lastPrinted>2019-01-04T06:05:00Z</cp:lastPrinted>
  <dcterms:created xsi:type="dcterms:W3CDTF">2019-01-04T06:07:00Z</dcterms:created>
  <dcterms:modified xsi:type="dcterms:W3CDTF">2019-01-06T23:56:00Z</dcterms:modified>
</cp:coreProperties>
</file>