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EBDB" w14:textId="77777777" w:rsidR="00222778" w:rsidRPr="00A20739" w:rsidRDefault="00222778" w:rsidP="00C500C4">
      <w:pPr>
        <w:rPr>
          <w:rFonts w:asciiTheme="majorEastAsia" w:eastAsiaTheme="majorEastAsia" w:hAnsiTheme="majorEastAsia"/>
        </w:rPr>
      </w:pPr>
      <w:r w:rsidRPr="00A20739">
        <w:rPr>
          <w:rFonts w:asciiTheme="majorEastAsia" w:eastAsiaTheme="majorEastAsia" w:hAnsiTheme="majorEastAsia" w:hint="eastAsia"/>
        </w:rPr>
        <w:t>これは　第７期福山市障がい福祉計画・第３期福山市障がい児福祉計画（案）に係る　パブリックコメントの結果報告</w:t>
      </w:r>
      <w:r w:rsidRPr="00A20739">
        <w:rPr>
          <w:rFonts w:asciiTheme="majorEastAsia" w:eastAsiaTheme="majorEastAsia" w:hAnsiTheme="majorEastAsia"/>
        </w:rPr>
        <w:t>です。</w:t>
      </w:r>
    </w:p>
    <w:p w14:paraId="7822FC3C" w14:textId="77777777" w:rsidR="00222778" w:rsidRPr="00A20739" w:rsidRDefault="00222778" w:rsidP="00C500C4">
      <w:pPr>
        <w:rPr>
          <w:rFonts w:asciiTheme="majorEastAsia" w:eastAsiaTheme="majorEastAsia" w:hAnsiTheme="majorEastAsia"/>
        </w:rPr>
      </w:pPr>
      <w:r w:rsidRPr="00A20739">
        <w:rPr>
          <w:rFonts w:asciiTheme="majorEastAsia" w:eastAsiaTheme="majorEastAsia" w:hAnsiTheme="majorEastAsia" w:hint="eastAsia"/>
        </w:rPr>
        <w:t>これは　４つのうちの２　です。</w:t>
      </w:r>
    </w:p>
    <w:p w14:paraId="7133752B" w14:textId="77777777" w:rsidR="00222778" w:rsidRPr="00A20739" w:rsidRDefault="00222778" w:rsidP="00C500C4">
      <w:pPr>
        <w:rPr>
          <w:rFonts w:asciiTheme="majorEastAsia" w:eastAsiaTheme="majorEastAsia" w:hAnsiTheme="majorEastAsia"/>
        </w:rPr>
      </w:pPr>
    </w:p>
    <w:p w14:paraId="5E22D7B3" w14:textId="4B64A07B" w:rsidR="00222778" w:rsidRPr="00A20739" w:rsidRDefault="00222778" w:rsidP="00C500C4">
      <w:pPr>
        <w:rPr>
          <w:rFonts w:asciiTheme="majorEastAsia" w:eastAsiaTheme="majorEastAsia" w:hAnsiTheme="majorEastAsia"/>
        </w:rPr>
      </w:pPr>
      <w:r w:rsidRPr="00A20739">
        <w:rPr>
          <w:rFonts w:asciiTheme="majorEastAsia" w:eastAsiaTheme="majorEastAsia" w:hAnsiTheme="majorEastAsia" w:hint="eastAsia"/>
        </w:rPr>
        <w:t>意見の内容と市の考え方</w:t>
      </w:r>
    </w:p>
    <w:p w14:paraId="79B9C936" w14:textId="77777777" w:rsidR="00222778" w:rsidRPr="00A20739" w:rsidRDefault="00222778" w:rsidP="00C500C4">
      <w:pPr>
        <w:rPr>
          <w:rFonts w:asciiTheme="majorEastAsia" w:eastAsiaTheme="majorEastAsia" w:hAnsiTheme="majorEastAsia"/>
        </w:rPr>
      </w:pPr>
    </w:p>
    <w:p w14:paraId="67691EFE" w14:textId="0B8398D7" w:rsidR="00222778" w:rsidRPr="00A20739" w:rsidRDefault="00222778" w:rsidP="00C500C4">
      <w:pPr>
        <w:rPr>
          <w:rFonts w:asciiTheme="majorEastAsia" w:eastAsiaTheme="majorEastAsia" w:hAnsiTheme="majorEastAsia"/>
        </w:rPr>
      </w:pPr>
      <w:r w:rsidRPr="00A20739">
        <w:rPr>
          <w:rFonts w:asciiTheme="majorEastAsia" w:eastAsiaTheme="majorEastAsia" w:hAnsiTheme="majorEastAsia" w:hint="eastAsia"/>
        </w:rPr>
        <w:t>意見を計画に反映したもの　は　５件　あります。</w:t>
      </w:r>
    </w:p>
    <w:p w14:paraId="46D6D236" w14:textId="77777777" w:rsidR="00222778" w:rsidRPr="00A20739" w:rsidRDefault="00222778" w:rsidP="00C500C4">
      <w:pPr>
        <w:rPr>
          <w:rFonts w:asciiTheme="majorEastAsia" w:eastAsiaTheme="majorEastAsia" w:hAnsiTheme="majorEastAsia"/>
        </w:rPr>
      </w:pPr>
    </w:p>
    <w:p w14:paraId="7279F194" w14:textId="3131ABC5" w:rsidR="00222778" w:rsidRPr="00A20739" w:rsidRDefault="00222778" w:rsidP="006C4A95">
      <w:pPr>
        <w:rPr>
          <w:rFonts w:asciiTheme="majorEastAsia" w:eastAsiaTheme="majorEastAsia" w:hAnsiTheme="majorEastAsia"/>
        </w:rPr>
      </w:pPr>
      <w:r w:rsidRPr="00A20739">
        <w:rPr>
          <w:rFonts w:asciiTheme="majorEastAsia" w:eastAsiaTheme="majorEastAsia" w:hAnsiTheme="majorEastAsia" w:hint="eastAsia"/>
        </w:rPr>
        <w:t>意見番号１</w:t>
      </w:r>
    </w:p>
    <w:p w14:paraId="4B35B9D8" w14:textId="77777777" w:rsidR="00222778" w:rsidRPr="00A20739" w:rsidRDefault="00222778" w:rsidP="006C4A95">
      <w:pPr>
        <w:rPr>
          <w:rFonts w:asciiTheme="majorEastAsia" w:eastAsiaTheme="majorEastAsia" w:hAnsiTheme="majorEastAsia"/>
        </w:rPr>
      </w:pPr>
    </w:p>
    <w:p w14:paraId="67276FB4" w14:textId="0B694B72" w:rsidR="00222778" w:rsidRPr="00A20739" w:rsidRDefault="00222778" w:rsidP="006C4A95">
      <w:pPr>
        <w:rPr>
          <w:rFonts w:asciiTheme="majorEastAsia" w:eastAsiaTheme="majorEastAsia" w:hAnsiTheme="majorEastAsia"/>
        </w:rPr>
      </w:pPr>
      <w:r w:rsidRPr="00A20739">
        <w:rPr>
          <w:rFonts w:asciiTheme="majorEastAsia" w:eastAsiaTheme="majorEastAsia" w:hAnsiTheme="majorEastAsia" w:hint="eastAsia"/>
        </w:rPr>
        <w:t>該当か所</w:t>
      </w:r>
    </w:p>
    <w:p w14:paraId="513AEF67" w14:textId="340E3FE4" w:rsidR="00222778" w:rsidRPr="00A20739" w:rsidRDefault="00A20739" w:rsidP="006C4A95">
      <w:pPr>
        <w:rPr>
          <w:rFonts w:asciiTheme="majorEastAsia" w:eastAsiaTheme="majorEastAsia" w:hAnsiTheme="majorEastAsia"/>
        </w:rPr>
      </w:pPr>
      <w:r>
        <w:rPr>
          <w:rFonts w:asciiTheme="majorEastAsia" w:eastAsiaTheme="majorEastAsia" w:hAnsiTheme="majorEastAsia" w:hint="eastAsia"/>
        </w:rPr>
        <w:t xml:space="preserve">１～２ページ　</w:t>
      </w:r>
      <w:r w:rsidR="00222778" w:rsidRPr="00A20739">
        <w:rPr>
          <w:rFonts w:asciiTheme="majorEastAsia" w:eastAsiaTheme="majorEastAsia" w:hAnsiTheme="majorEastAsia" w:hint="eastAsia"/>
        </w:rPr>
        <w:t>第１章　計画の概要</w:t>
      </w:r>
    </w:p>
    <w:p w14:paraId="5CFF1CB5" w14:textId="77777777" w:rsidR="00222778" w:rsidRPr="00A20739" w:rsidRDefault="00222778" w:rsidP="006C4A95">
      <w:pPr>
        <w:rPr>
          <w:rFonts w:asciiTheme="majorEastAsia" w:eastAsiaTheme="majorEastAsia" w:hAnsiTheme="majorEastAsia"/>
        </w:rPr>
      </w:pPr>
      <w:r w:rsidRPr="00A20739">
        <w:rPr>
          <w:rFonts w:asciiTheme="majorEastAsia" w:eastAsiaTheme="majorEastAsia" w:hAnsiTheme="majorEastAsia" w:hint="eastAsia"/>
        </w:rPr>
        <w:t>【１】計画策定の社会的背景と趣旨</w:t>
      </w:r>
    </w:p>
    <w:p w14:paraId="26E2F20A" w14:textId="77777777" w:rsidR="00222778" w:rsidRPr="00A20739" w:rsidRDefault="00222778" w:rsidP="006C4A95">
      <w:pPr>
        <w:rPr>
          <w:rFonts w:asciiTheme="majorEastAsia" w:eastAsiaTheme="majorEastAsia" w:hAnsiTheme="majorEastAsia"/>
        </w:rPr>
      </w:pPr>
    </w:p>
    <w:p w14:paraId="6B6C3A1A" w14:textId="77777777" w:rsidR="00222778" w:rsidRPr="00A20739" w:rsidRDefault="00222778" w:rsidP="006C4A95">
      <w:pPr>
        <w:rPr>
          <w:rFonts w:asciiTheme="majorEastAsia" w:eastAsiaTheme="majorEastAsia" w:hAnsiTheme="majorEastAsia"/>
        </w:rPr>
      </w:pPr>
      <w:r w:rsidRPr="00A20739">
        <w:rPr>
          <w:rFonts w:asciiTheme="majorEastAsia" w:eastAsiaTheme="majorEastAsia" w:hAnsiTheme="majorEastAsia" w:hint="eastAsia"/>
        </w:rPr>
        <w:t>意見要旨</w:t>
      </w:r>
    </w:p>
    <w:p w14:paraId="31FDFACC" w14:textId="77777777" w:rsidR="00310498" w:rsidRPr="00A20739" w:rsidRDefault="00222778" w:rsidP="00717EE6">
      <w:pPr>
        <w:ind w:firstLineChars="100" w:firstLine="210"/>
        <w:rPr>
          <w:rFonts w:asciiTheme="majorEastAsia" w:eastAsiaTheme="majorEastAsia" w:hAnsiTheme="majorEastAsia"/>
        </w:rPr>
      </w:pPr>
      <w:r w:rsidRPr="00A20739">
        <w:rPr>
          <w:rFonts w:asciiTheme="majorEastAsia" w:eastAsiaTheme="majorEastAsia" w:hAnsiTheme="majorEastAsia"/>
        </w:rPr>
        <w:t>国の動向にかかわらず，障害者権利条約に基づき国連障害者権利委員会が２０２２年に発表した「日本の第１回政府報告に関する総括所見」にふれてほしい。</w:t>
      </w:r>
    </w:p>
    <w:p w14:paraId="778B279E" w14:textId="77777777" w:rsidR="00222778" w:rsidRPr="00A20739" w:rsidRDefault="00222778" w:rsidP="006C4A95">
      <w:pPr>
        <w:rPr>
          <w:rFonts w:asciiTheme="majorEastAsia" w:eastAsiaTheme="majorEastAsia" w:hAnsiTheme="majorEastAsia"/>
        </w:rPr>
      </w:pPr>
    </w:p>
    <w:p w14:paraId="307BCB7D" w14:textId="7A90B2E2" w:rsidR="00222778" w:rsidRPr="00A20739" w:rsidRDefault="00222778" w:rsidP="006C4A95">
      <w:pPr>
        <w:rPr>
          <w:rFonts w:asciiTheme="majorEastAsia" w:eastAsiaTheme="majorEastAsia" w:hAnsiTheme="majorEastAsia"/>
        </w:rPr>
      </w:pPr>
      <w:r w:rsidRPr="00A20739">
        <w:rPr>
          <w:rFonts w:asciiTheme="majorEastAsia" w:eastAsiaTheme="majorEastAsia" w:hAnsiTheme="majorEastAsia" w:hint="eastAsia"/>
        </w:rPr>
        <w:t>考え方</w:t>
      </w:r>
    </w:p>
    <w:p w14:paraId="0793F321" w14:textId="33E5AF6A" w:rsidR="00310498" w:rsidRPr="00A20739" w:rsidRDefault="00222778" w:rsidP="00717EE6">
      <w:pPr>
        <w:ind w:firstLineChars="100" w:firstLine="210"/>
        <w:rPr>
          <w:rFonts w:asciiTheme="majorEastAsia" w:eastAsiaTheme="majorEastAsia" w:hAnsiTheme="majorEastAsia"/>
        </w:rPr>
      </w:pPr>
      <w:r w:rsidRPr="00A20739">
        <w:rPr>
          <w:rFonts w:asciiTheme="majorEastAsia" w:eastAsiaTheme="majorEastAsia" w:hAnsiTheme="majorEastAsia"/>
        </w:rPr>
        <w:t>表【障がいのある人を取り巻く法律や制度</w:t>
      </w:r>
      <w:r w:rsidR="00020D9B">
        <w:rPr>
          <w:rFonts w:asciiTheme="majorEastAsia" w:eastAsiaTheme="majorEastAsia" w:hAnsiTheme="majorEastAsia"/>
        </w:rPr>
        <w:t>とう</w:t>
      </w:r>
      <w:r w:rsidRPr="00A20739">
        <w:rPr>
          <w:rFonts w:asciiTheme="majorEastAsia" w:eastAsiaTheme="majorEastAsia" w:hAnsiTheme="majorEastAsia"/>
        </w:rPr>
        <w:t>の</w:t>
      </w:r>
      <w:r w:rsidR="00020D9B">
        <w:rPr>
          <w:rFonts w:asciiTheme="majorEastAsia" w:eastAsiaTheme="majorEastAsia" w:hAnsiTheme="majorEastAsia" w:hint="eastAsia"/>
        </w:rPr>
        <w:t>おも</w:t>
      </w:r>
      <w:r w:rsidRPr="00A20739">
        <w:rPr>
          <w:rFonts w:asciiTheme="majorEastAsia" w:eastAsiaTheme="majorEastAsia" w:hAnsiTheme="majorEastAsia"/>
        </w:rPr>
        <w:t>な動き】に次のとおり文言を追加します。</w:t>
      </w:r>
    </w:p>
    <w:p w14:paraId="07D8D6F4"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２０２２年（令和４年）</w:t>
      </w:r>
    </w:p>
    <w:p w14:paraId="24BAF442"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国連の障害者権利委員会による「日本の第１回政府報告に関する総括所見」の公表</w:t>
      </w:r>
    </w:p>
    <w:p w14:paraId="3339427F" w14:textId="77777777" w:rsidR="00222778" w:rsidRPr="00A20739" w:rsidRDefault="00222778" w:rsidP="006C4A95">
      <w:pPr>
        <w:rPr>
          <w:rFonts w:asciiTheme="majorEastAsia" w:eastAsiaTheme="majorEastAsia" w:hAnsiTheme="majorEastAsia"/>
        </w:rPr>
      </w:pPr>
    </w:p>
    <w:p w14:paraId="6C0FC0AC" w14:textId="42D2E16C" w:rsidR="00222778" w:rsidRPr="00A20739" w:rsidRDefault="00F40B7C" w:rsidP="006C4A95">
      <w:pPr>
        <w:rPr>
          <w:rFonts w:asciiTheme="majorEastAsia" w:eastAsiaTheme="majorEastAsia" w:hAnsiTheme="majorEastAsia"/>
        </w:rPr>
      </w:pPr>
      <w:r>
        <w:rPr>
          <w:rFonts w:asciiTheme="majorEastAsia" w:eastAsiaTheme="majorEastAsia" w:hAnsiTheme="majorEastAsia" w:hint="eastAsia"/>
        </w:rPr>
        <w:t>意見</w:t>
      </w:r>
      <w:r w:rsidR="00222778" w:rsidRPr="00A20739">
        <w:rPr>
          <w:rFonts w:asciiTheme="majorEastAsia" w:eastAsiaTheme="majorEastAsia" w:hAnsiTheme="majorEastAsia" w:hint="eastAsia"/>
        </w:rPr>
        <w:t>番号２</w:t>
      </w:r>
    </w:p>
    <w:p w14:paraId="335F77ED" w14:textId="77777777" w:rsidR="00222778" w:rsidRPr="00A20739" w:rsidRDefault="00222778" w:rsidP="006C4A95">
      <w:pPr>
        <w:rPr>
          <w:rFonts w:asciiTheme="majorEastAsia" w:eastAsiaTheme="majorEastAsia" w:hAnsiTheme="majorEastAsia"/>
        </w:rPr>
      </w:pPr>
    </w:p>
    <w:p w14:paraId="7088993C" w14:textId="618013A7" w:rsidR="00222778" w:rsidRPr="00A20739" w:rsidRDefault="00222778" w:rsidP="005B2B3F">
      <w:pPr>
        <w:rPr>
          <w:rFonts w:asciiTheme="majorEastAsia" w:eastAsiaTheme="majorEastAsia" w:hAnsiTheme="majorEastAsia"/>
        </w:rPr>
      </w:pPr>
      <w:r w:rsidRPr="00A20739">
        <w:rPr>
          <w:rFonts w:asciiTheme="majorEastAsia" w:eastAsiaTheme="majorEastAsia" w:hAnsiTheme="majorEastAsia" w:hint="eastAsia"/>
        </w:rPr>
        <w:t>該当か所</w:t>
      </w:r>
    </w:p>
    <w:p w14:paraId="0E277907" w14:textId="2C3E2058" w:rsidR="00310498" w:rsidRPr="00A20739" w:rsidRDefault="00A20739">
      <w:pPr>
        <w:rPr>
          <w:rFonts w:asciiTheme="majorEastAsia" w:eastAsiaTheme="majorEastAsia" w:hAnsiTheme="majorEastAsia"/>
        </w:rPr>
      </w:pPr>
      <w:r>
        <w:rPr>
          <w:rFonts w:asciiTheme="majorEastAsia" w:eastAsiaTheme="majorEastAsia" w:hAnsiTheme="majorEastAsia" w:hint="eastAsia"/>
        </w:rPr>
        <w:t xml:space="preserve">１８ページ　</w:t>
      </w:r>
      <w:r w:rsidR="00222778" w:rsidRPr="00A20739">
        <w:rPr>
          <w:rFonts w:asciiTheme="majorEastAsia" w:eastAsiaTheme="majorEastAsia" w:hAnsiTheme="majorEastAsia"/>
        </w:rPr>
        <w:t>第</w:t>
      </w:r>
      <w:r w:rsidRPr="00A20739">
        <w:rPr>
          <w:rFonts w:asciiTheme="majorEastAsia" w:eastAsiaTheme="majorEastAsia" w:hAnsiTheme="majorEastAsia" w:hint="eastAsia"/>
        </w:rPr>
        <w:t>３</w:t>
      </w:r>
      <w:r w:rsidR="00222778" w:rsidRPr="00A20739">
        <w:rPr>
          <w:rFonts w:asciiTheme="majorEastAsia" w:eastAsiaTheme="majorEastAsia" w:hAnsiTheme="majorEastAsia"/>
        </w:rPr>
        <w:t>章　前期計画の</w:t>
      </w:r>
      <w:r w:rsidRPr="00A20739">
        <w:rPr>
          <w:rFonts w:asciiTheme="majorEastAsia" w:eastAsiaTheme="majorEastAsia" w:hAnsiTheme="majorEastAsia" w:hint="eastAsia"/>
        </w:rPr>
        <w:t>進捗状況</w:t>
      </w:r>
    </w:p>
    <w:p w14:paraId="1B5AB8D8"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【１】成果目標の進捗状況</w:t>
      </w:r>
    </w:p>
    <w:p w14:paraId="0271EBE6"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【参考】施設入所を希望する待機者数</w:t>
      </w:r>
    </w:p>
    <w:p w14:paraId="67737739" w14:textId="77777777" w:rsidR="00310498" w:rsidRPr="00A20739" w:rsidRDefault="00310498">
      <w:pPr>
        <w:rPr>
          <w:rFonts w:asciiTheme="majorEastAsia" w:eastAsiaTheme="majorEastAsia" w:hAnsiTheme="majorEastAsia"/>
        </w:rPr>
      </w:pPr>
    </w:p>
    <w:p w14:paraId="53B1A70A"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意見要旨</w:t>
      </w:r>
    </w:p>
    <w:p w14:paraId="0B7D032A" w14:textId="77777777" w:rsidR="00310498" w:rsidRDefault="00222778" w:rsidP="00717EE6">
      <w:pPr>
        <w:ind w:firstLineChars="100" w:firstLine="210"/>
        <w:rPr>
          <w:rFonts w:asciiTheme="majorEastAsia" w:eastAsiaTheme="majorEastAsia" w:hAnsiTheme="majorEastAsia"/>
        </w:rPr>
      </w:pPr>
      <w:r w:rsidRPr="00A20739">
        <w:rPr>
          <w:rFonts w:asciiTheme="majorEastAsia" w:eastAsiaTheme="majorEastAsia" w:hAnsiTheme="majorEastAsia"/>
        </w:rPr>
        <w:t>待機者数の数値について，１名の待機者が複数申込をしている場合や他県の事業所を申込している場合もカウントしているのか。内訳を明確にしてほしい。</w:t>
      </w:r>
    </w:p>
    <w:p w14:paraId="18F89526" w14:textId="610F7C10" w:rsidR="00A20739" w:rsidRDefault="00A20739">
      <w:pPr>
        <w:rPr>
          <w:rFonts w:asciiTheme="majorEastAsia" w:eastAsiaTheme="majorEastAsia" w:hAnsiTheme="majorEastAsia"/>
        </w:rPr>
      </w:pPr>
    </w:p>
    <w:p w14:paraId="2A175385" w14:textId="77777777" w:rsidR="00563AB8" w:rsidRDefault="00563AB8">
      <w:pPr>
        <w:rPr>
          <w:rFonts w:asciiTheme="majorEastAsia" w:eastAsiaTheme="majorEastAsia" w:hAnsiTheme="majorEastAsia" w:hint="eastAsia"/>
        </w:rPr>
      </w:pPr>
    </w:p>
    <w:p w14:paraId="55EF0A0B" w14:textId="1C2B90C6" w:rsidR="00310498" w:rsidRPr="00A20739" w:rsidRDefault="00222778">
      <w:pPr>
        <w:rPr>
          <w:rFonts w:asciiTheme="majorEastAsia" w:eastAsiaTheme="majorEastAsia" w:hAnsiTheme="majorEastAsia"/>
        </w:rPr>
      </w:pPr>
      <w:r w:rsidRPr="00A20739">
        <w:rPr>
          <w:rFonts w:asciiTheme="majorEastAsia" w:eastAsiaTheme="majorEastAsia" w:hAnsiTheme="majorEastAsia"/>
        </w:rPr>
        <w:lastRenderedPageBreak/>
        <w:t>考え方</w:t>
      </w:r>
    </w:p>
    <w:p w14:paraId="01F3E28B" w14:textId="77777777" w:rsidR="00310498" w:rsidRPr="00A20739" w:rsidRDefault="00222778" w:rsidP="00563AB8">
      <w:pPr>
        <w:ind w:firstLineChars="100" w:firstLine="210"/>
        <w:rPr>
          <w:rFonts w:asciiTheme="majorEastAsia" w:eastAsiaTheme="majorEastAsia" w:hAnsiTheme="majorEastAsia"/>
        </w:rPr>
      </w:pPr>
      <w:r w:rsidRPr="00A20739">
        <w:rPr>
          <w:rFonts w:asciiTheme="majorEastAsia" w:eastAsiaTheme="majorEastAsia" w:hAnsiTheme="majorEastAsia"/>
        </w:rPr>
        <w:t>注釈を次のとおり修正します。</w:t>
      </w:r>
    </w:p>
    <w:p w14:paraId="25C073A0"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※注１　２０２３年（令和５年）８月末現在</w:t>
      </w:r>
    </w:p>
    <w:p w14:paraId="632075A3" w14:textId="7A30AD6A" w:rsidR="00310498" w:rsidRPr="00A20739" w:rsidRDefault="00222778">
      <w:pPr>
        <w:rPr>
          <w:rFonts w:asciiTheme="majorEastAsia" w:eastAsiaTheme="majorEastAsia" w:hAnsiTheme="majorEastAsia"/>
        </w:rPr>
      </w:pPr>
      <w:r w:rsidRPr="00A20739">
        <w:rPr>
          <w:rFonts w:asciiTheme="majorEastAsia" w:eastAsiaTheme="majorEastAsia" w:hAnsiTheme="majorEastAsia"/>
        </w:rPr>
        <w:t>※注２　広島県内の施設を希望する</w:t>
      </w:r>
      <w:r w:rsidR="004835DF">
        <w:rPr>
          <w:rFonts w:asciiTheme="majorEastAsia" w:eastAsiaTheme="majorEastAsia" w:hAnsiTheme="majorEastAsia" w:hint="eastAsia"/>
        </w:rPr>
        <w:t>のべ</w:t>
      </w:r>
      <w:r w:rsidRPr="00A20739">
        <w:rPr>
          <w:rFonts w:asciiTheme="majorEastAsia" w:eastAsiaTheme="majorEastAsia" w:hAnsiTheme="majorEastAsia"/>
        </w:rPr>
        <w:t>人数</w:t>
      </w:r>
    </w:p>
    <w:p w14:paraId="6F4DEBD4" w14:textId="77777777" w:rsidR="00310498" w:rsidRDefault="00310498">
      <w:pPr>
        <w:rPr>
          <w:rFonts w:asciiTheme="majorEastAsia" w:eastAsiaTheme="majorEastAsia" w:hAnsiTheme="majorEastAsia"/>
        </w:rPr>
      </w:pPr>
    </w:p>
    <w:p w14:paraId="0DC77A86" w14:textId="5096B217" w:rsidR="00795310" w:rsidRDefault="00795310" w:rsidP="00795310">
      <w:pPr>
        <w:rPr>
          <w:rFonts w:asciiTheme="majorEastAsia" w:eastAsiaTheme="majorEastAsia" w:hAnsiTheme="majorEastAsia"/>
        </w:rPr>
      </w:pPr>
      <w:r>
        <w:rPr>
          <w:rFonts w:asciiTheme="majorEastAsia" w:eastAsiaTheme="majorEastAsia" w:hAnsiTheme="majorEastAsia" w:hint="eastAsia"/>
        </w:rPr>
        <w:t>類似の意見数１</w:t>
      </w:r>
    </w:p>
    <w:p w14:paraId="1B5D250B" w14:textId="77777777" w:rsidR="00310498" w:rsidRPr="00A20739" w:rsidRDefault="00310498">
      <w:pPr>
        <w:rPr>
          <w:rFonts w:asciiTheme="majorEastAsia" w:eastAsiaTheme="majorEastAsia" w:hAnsiTheme="majorEastAsia"/>
        </w:rPr>
      </w:pPr>
    </w:p>
    <w:p w14:paraId="7087A161" w14:textId="4AE3B599" w:rsidR="00310498" w:rsidRPr="00A20739" w:rsidRDefault="00222778">
      <w:pPr>
        <w:rPr>
          <w:rFonts w:asciiTheme="majorEastAsia" w:eastAsiaTheme="majorEastAsia" w:hAnsiTheme="majorEastAsia"/>
        </w:rPr>
      </w:pPr>
      <w:r w:rsidRPr="00A20739">
        <w:rPr>
          <w:rFonts w:asciiTheme="majorEastAsia" w:eastAsiaTheme="majorEastAsia" w:hAnsiTheme="majorEastAsia"/>
        </w:rPr>
        <w:t>意見番号３</w:t>
      </w:r>
    </w:p>
    <w:p w14:paraId="1E46F6B5" w14:textId="77777777" w:rsidR="00310498" w:rsidRPr="00A20739" w:rsidRDefault="00310498">
      <w:pPr>
        <w:rPr>
          <w:rFonts w:asciiTheme="majorEastAsia" w:eastAsiaTheme="majorEastAsia" w:hAnsiTheme="majorEastAsia"/>
        </w:rPr>
      </w:pPr>
    </w:p>
    <w:p w14:paraId="237349F5" w14:textId="097ED333" w:rsidR="00310498" w:rsidRPr="00A20739" w:rsidRDefault="00222778">
      <w:pPr>
        <w:rPr>
          <w:rFonts w:asciiTheme="majorEastAsia" w:eastAsiaTheme="majorEastAsia" w:hAnsiTheme="majorEastAsia"/>
        </w:rPr>
      </w:pPr>
      <w:r w:rsidRPr="00A20739">
        <w:rPr>
          <w:rFonts w:asciiTheme="majorEastAsia" w:eastAsiaTheme="majorEastAsia" w:hAnsiTheme="majorEastAsia"/>
        </w:rPr>
        <w:t>該当か所</w:t>
      </w:r>
    </w:p>
    <w:p w14:paraId="7EE18452" w14:textId="3A56C75B" w:rsidR="00A20739" w:rsidRDefault="00A20739">
      <w:pPr>
        <w:rPr>
          <w:rFonts w:asciiTheme="majorEastAsia" w:eastAsiaTheme="majorEastAsia" w:hAnsiTheme="majorEastAsia"/>
        </w:rPr>
      </w:pPr>
      <w:r w:rsidRPr="00A20739">
        <w:rPr>
          <w:rFonts w:asciiTheme="majorEastAsia" w:eastAsiaTheme="majorEastAsia" w:hAnsiTheme="majorEastAsia" w:hint="eastAsia"/>
        </w:rPr>
        <w:t xml:space="preserve">４３ページ　</w:t>
      </w:r>
      <w:r w:rsidR="00222778" w:rsidRPr="00A20739">
        <w:rPr>
          <w:rFonts w:asciiTheme="majorEastAsia" w:eastAsiaTheme="majorEastAsia" w:hAnsiTheme="majorEastAsia"/>
        </w:rPr>
        <w:t>第</w:t>
      </w:r>
      <w:r>
        <w:rPr>
          <w:rFonts w:asciiTheme="majorEastAsia" w:eastAsiaTheme="majorEastAsia" w:hAnsiTheme="majorEastAsia" w:hint="eastAsia"/>
        </w:rPr>
        <w:t>５</w:t>
      </w:r>
      <w:r w:rsidR="00222778" w:rsidRPr="00A20739">
        <w:rPr>
          <w:rFonts w:asciiTheme="majorEastAsia" w:eastAsiaTheme="majorEastAsia" w:hAnsiTheme="majorEastAsia"/>
        </w:rPr>
        <w:t xml:space="preserve">章　</w:t>
      </w:r>
      <w:r>
        <w:rPr>
          <w:rFonts w:asciiTheme="majorEastAsia" w:eastAsiaTheme="majorEastAsia" w:hAnsiTheme="majorEastAsia" w:hint="eastAsia"/>
        </w:rPr>
        <w:t>障がい福祉サービス</w:t>
      </w:r>
      <w:r w:rsidR="00020D9B">
        <w:rPr>
          <w:rFonts w:asciiTheme="majorEastAsia" w:eastAsiaTheme="majorEastAsia" w:hAnsiTheme="majorEastAsia" w:hint="eastAsia"/>
        </w:rPr>
        <w:t>とう</w:t>
      </w:r>
      <w:r>
        <w:rPr>
          <w:rFonts w:asciiTheme="majorEastAsia" w:eastAsiaTheme="majorEastAsia" w:hAnsiTheme="majorEastAsia" w:hint="eastAsia"/>
        </w:rPr>
        <w:t>の見込量及び見込量確保のための方策</w:t>
      </w:r>
    </w:p>
    <w:p w14:paraId="3F68431E" w14:textId="6DB8C69C" w:rsidR="00310498" w:rsidRPr="00A20739" w:rsidRDefault="00A20739">
      <w:pPr>
        <w:rPr>
          <w:rFonts w:asciiTheme="majorEastAsia" w:eastAsiaTheme="majorEastAsia" w:hAnsiTheme="majorEastAsia"/>
        </w:rPr>
      </w:pPr>
      <w:r>
        <w:rPr>
          <w:rFonts w:asciiTheme="majorEastAsia" w:eastAsiaTheme="majorEastAsia" w:hAnsiTheme="majorEastAsia" w:hint="eastAsia"/>
        </w:rPr>
        <w:t>【１】</w:t>
      </w:r>
      <w:r w:rsidR="00222778" w:rsidRPr="00A20739">
        <w:rPr>
          <w:rFonts w:asciiTheme="majorEastAsia" w:eastAsiaTheme="majorEastAsia" w:hAnsiTheme="majorEastAsia"/>
        </w:rPr>
        <w:t xml:space="preserve">　訪問系サービス</w:t>
      </w:r>
    </w:p>
    <w:p w14:paraId="1DE3ACAB" w14:textId="77777777" w:rsidR="00310498" w:rsidRPr="00A20739" w:rsidRDefault="00310498">
      <w:pPr>
        <w:rPr>
          <w:rFonts w:asciiTheme="majorEastAsia" w:eastAsiaTheme="majorEastAsia" w:hAnsiTheme="majorEastAsia"/>
        </w:rPr>
      </w:pPr>
    </w:p>
    <w:p w14:paraId="4263DCA2" w14:textId="77777777" w:rsidR="00222778" w:rsidRPr="00A20739" w:rsidRDefault="00222778" w:rsidP="006C4A95">
      <w:pPr>
        <w:rPr>
          <w:rFonts w:asciiTheme="majorEastAsia" w:eastAsiaTheme="majorEastAsia" w:hAnsiTheme="majorEastAsia"/>
        </w:rPr>
      </w:pPr>
      <w:r w:rsidRPr="00A20739">
        <w:rPr>
          <w:rFonts w:asciiTheme="majorEastAsia" w:eastAsiaTheme="majorEastAsia" w:hAnsiTheme="majorEastAsia"/>
        </w:rPr>
        <w:t>意見要旨</w:t>
      </w:r>
    </w:p>
    <w:p w14:paraId="7A7979FA" w14:textId="77F88D0D" w:rsidR="00222778" w:rsidRPr="00A20739" w:rsidRDefault="00222778" w:rsidP="00563AB8">
      <w:pPr>
        <w:ind w:firstLineChars="100" w:firstLine="210"/>
        <w:rPr>
          <w:rFonts w:asciiTheme="majorEastAsia" w:eastAsiaTheme="majorEastAsia" w:hAnsiTheme="majorEastAsia"/>
        </w:rPr>
      </w:pPr>
      <w:r w:rsidRPr="00A20739">
        <w:rPr>
          <w:rFonts w:asciiTheme="majorEastAsia" w:eastAsiaTheme="majorEastAsia" w:hAnsiTheme="majorEastAsia"/>
        </w:rPr>
        <w:t>【見込量確保のための方策】</w:t>
      </w:r>
      <w:r w:rsidR="00EC05C7">
        <w:rPr>
          <w:rFonts w:asciiTheme="majorEastAsia" w:eastAsiaTheme="majorEastAsia" w:hAnsiTheme="majorEastAsia" w:hint="eastAsia"/>
        </w:rPr>
        <w:t>まる</w:t>
      </w:r>
      <w:r w:rsidRPr="00A20739">
        <w:rPr>
          <w:rFonts w:asciiTheme="majorEastAsia" w:eastAsiaTheme="majorEastAsia" w:hAnsiTheme="majorEastAsia"/>
        </w:rPr>
        <w:t>５つ目「重度</w:t>
      </w:r>
      <w:r w:rsidR="006C07F9">
        <w:rPr>
          <w:rFonts w:asciiTheme="majorEastAsia" w:eastAsiaTheme="majorEastAsia" w:hAnsiTheme="majorEastAsia"/>
        </w:rPr>
        <w:t>しんしん</w:t>
      </w:r>
      <w:r w:rsidRPr="00A20739">
        <w:rPr>
          <w:rFonts w:asciiTheme="majorEastAsia" w:eastAsiaTheme="majorEastAsia" w:hAnsiTheme="majorEastAsia"/>
        </w:rPr>
        <w:t>障がい者」の表現は不適切と考える。</w:t>
      </w:r>
    </w:p>
    <w:p w14:paraId="214954DF" w14:textId="77777777" w:rsidR="00310498" w:rsidRPr="00563AB8" w:rsidRDefault="00310498">
      <w:pPr>
        <w:rPr>
          <w:rFonts w:asciiTheme="majorEastAsia" w:eastAsiaTheme="majorEastAsia" w:hAnsiTheme="majorEastAsia"/>
        </w:rPr>
      </w:pPr>
    </w:p>
    <w:p w14:paraId="1549BBF7" w14:textId="4E5DBB65" w:rsidR="00310498" w:rsidRPr="00A20739" w:rsidRDefault="00222778">
      <w:pPr>
        <w:rPr>
          <w:rFonts w:asciiTheme="majorEastAsia" w:eastAsiaTheme="majorEastAsia" w:hAnsiTheme="majorEastAsia"/>
        </w:rPr>
      </w:pPr>
      <w:r w:rsidRPr="00A20739">
        <w:rPr>
          <w:rFonts w:asciiTheme="majorEastAsia" w:eastAsiaTheme="majorEastAsia" w:hAnsiTheme="majorEastAsia"/>
        </w:rPr>
        <w:t>考え方</w:t>
      </w:r>
    </w:p>
    <w:p w14:paraId="0B630CD9" w14:textId="07B9ED7B" w:rsidR="00310498" w:rsidRPr="00A20739" w:rsidRDefault="00222778" w:rsidP="00563AB8">
      <w:pPr>
        <w:ind w:firstLineChars="100" w:firstLine="210"/>
        <w:rPr>
          <w:rFonts w:asciiTheme="majorEastAsia" w:eastAsiaTheme="majorEastAsia" w:hAnsiTheme="majorEastAsia"/>
        </w:rPr>
      </w:pPr>
      <w:r w:rsidRPr="00A20739">
        <w:rPr>
          <w:rFonts w:asciiTheme="majorEastAsia" w:eastAsiaTheme="majorEastAsia" w:hAnsiTheme="majorEastAsia"/>
        </w:rPr>
        <w:t>文言を「</w:t>
      </w:r>
      <w:r w:rsidR="00EC05C7">
        <w:rPr>
          <w:rFonts w:asciiTheme="majorEastAsia" w:eastAsiaTheme="majorEastAsia" w:hAnsiTheme="majorEastAsia" w:hint="eastAsia"/>
        </w:rPr>
        <w:t>まる</w:t>
      </w:r>
      <w:r w:rsidRPr="00A20739">
        <w:rPr>
          <w:rFonts w:asciiTheme="majorEastAsia" w:eastAsiaTheme="majorEastAsia" w:hAnsiTheme="majorEastAsia"/>
        </w:rPr>
        <w:t xml:space="preserve">　医療的ケアが必要な人や重度</w:t>
      </w:r>
      <w:r w:rsidR="006C07F9">
        <w:rPr>
          <w:rFonts w:asciiTheme="majorEastAsia" w:eastAsiaTheme="majorEastAsia" w:hAnsiTheme="majorEastAsia"/>
        </w:rPr>
        <w:t>しんしん</w:t>
      </w:r>
      <w:r w:rsidRPr="00A20739">
        <w:rPr>
          <w:rFonts w:asciiTheme="majorEastAsia" w:eastAsiaTheme="majorEastAsia" w:hAnsiTheme="majorEastAsia"/>
        </w:rPr>
        <w:t>障がい者が，必要な支援を」を「</w:t>
      </w:r>
      <w:r w:rsidR="00EC05C7">
        <w:rPr>
          <w:rFonts w:asciiTheme="majorEastAsia" w:eastAsiaTheme="majorEastAsia" w:hAnsiTheme="majorEastAsia" w:hint="eastAsia"/>
        </w:rPr>
        <w:t>まる</w:t>
      </w:r>
      <w:r w:rsidRPr="00A20739">
        <w:rPr>
          <w:rFonts w:asciiTheme="majorEastAsia" w:eastAsiaTheme="majorEastAsia" w:hAnsiTheme="majorEastAsia"/>
        </w:rPr>
        <w:t xml:space="preserve">　医療的ケアなど個々のニーズに対応した適切なサービスが」に修正します。</w:t>
      </w:r>
    </w:p>
    <w:p w14:paraId="71F094FB" w14:textId="77777777" w:rsidR="00310498" w:rsidRPr="00A20739" w:rsidRDefault="00310498">
      <w:pPr>
        <w:rPr>
          <w:rFonts w:asciiTheme="majorEastAsia" w:eastAsiaTheme="majorEastAsia" w:hAnsiTheme="majorEastAsia"/>
        </w:rPr>
      </w:pPr>
    </w:p>
    <w:p w14:paraId="35904B35" w14:textId="77777777" w:rsidR="00310498" w:rsidRPr="00A20739" w:rsidRDefault="00310498">
      <w:pPr>
        <w:rPr>
          <w:rFonts w:asciiTheme="majorEastAsia" w:eastAsiaTheme="majorEastAsia" w:hAnsiTheme="majorEastAsia"/>
        </w:rPr>
      </w:pPr>
    </w:p>
    <w:p w14:paraId="128C8AD7" w14:textId="267902B3" w:rsidR="00310498" w:rsidRPr="00A20739" w:rsidRDefault="00F40B7C">
      <w:pPr>
        <w:rPr>
          <w:rFonts w:asciiTheme="majorEastAsia" w:eastAsiaTheme="majorEastAsia" w:hAnsiTheme="majorEastAsia"/>
        </w:rPr>
      </w:pPr>
      <w:r>
        <w:rPr>
          <w:rFonts w:asciiTheme="majorEastAsia" w:eastAsiaTheme="majorEastAsia" w:hAnsiTheme="majorEastAsia"/>
        </w:rPr>
        <w:t>意見</w:t>
      </w:r>
      <w:r w:rsidR="00222778" w:rsidRPr="00A20739">
        <w:rPr>
          <w:rFonts w:asciiTheme="majorEastAsia" w:eastAsiaTheme="majorEastAsia" w:hAnsiTheme="majorEastAsia"/>
        </w:rPr>
        <w:t>番号４</w:t>
      </w:r>
    </w:p>
    <w:p w14:paraId="34B7288E" w14:textId="77777777" w:rsidR="00310498" w:rsidRPr="00A20739" w:rsidRDefault="00310498">
      <w:pPr>
        <w:rPr>
          <w:rFonts w:asciiTheme="majorEastAsia" w:eastAsiaTheme="majorEastAsia" w:hAnsiTheme="majorEastAsia"/>
        </w:rPr>
      </w:pPr>
    </w:p>
    <w:p w14:paraId="719BB03E" w14:textId="617903B9" w:rsidR="00310498" w:rsidRPr="00A20739" w:rsidRDefault="00222778">
      <w:pPr>
        <w:rPr>
          <w:rFonts w:asciiTheme="majorEastAsia" w:eastAsiaTheme="majorEastAsia" w:hAnsiTheme="majorEastAsia"/>
        </w:rPr>
      </w:pPr>
      <w:r w:rsidRPr="00A20739">
        <w:rPr>
          <w:rFonts w:asciiTheme="majorEastAsia" w:eastAsiaTheme="majorEastAsia" w:hAnsiTheme="majorEastAsia"/>
        </w:rPr>
        <w:t>該当か所</w:t>
      </w:r>
    </w:p>
    <w:p w14:paraId="6438FC91" w14:textId="38F0637D" w:rsidR="00A20739" w:rsidRDefault="00A20739" w:rsidP="00A20739">
      <w:pPr>
        <w:rPr>
          <w:rFonts w:asciiTheme="majorEastAsia" w:eastAsiaTheme="majorEastAsia" w:hAnsiTheme="majorEastAsia"/>
        </w:rPr>
      </w:pPr>
      <w:r>
        <w:rPr>
          <w:rFonts w:asciiTheme="majorEastAsia" w:eastAsiaTheme="majorEastAsia" w:hAnsiTheme="majorEastAsia" w:hint="eastAsia"/>
        </w:rPr>
        <w:t xml:space="preserve">４７ページ　</w:t>
      </w:r>
      <w:r w:rsidRPr="00A20739">
        <w:rPr>
          <w:rFonts w:asciiTheme="majorEastAsia" w:eastAsiaTheme="majorEastAsia" w:hAnsiTheme="majorEastAsia"/>
        </w:rPr>
        <w:t>第</w:t>
      </w:r>
      <w:r>
        <w:rPr>
          <w:rFonts w:asciiTheme="majorEastAsia" w:eastAsiaTheme="majorEastAsia" w:hAnsiTheme="majorEastAsia" w:hint="eastAsia"/>
        </w:rPr>
        <w:t>５</w:t>
      </w:r>
      <w:r w:rsidRPr="00A20739">
        <w:rPr>
          <w:rFonts w:asciiTheme="majorEastAsia" w:eastAsiaTheme="majorEastAsia" w:hAnsiTheme="majorEastAsia"/>
        </w:rPr>
        <w:t xml:space="preserve">章　</w:t>
      </w:r>
      <w:r>
        <w:rPr>
          <w:rFonts w:asciiTheme="majorEastAsia" w:eastAsiaTheme="majorEastAsia" w:hAnsiTheme="majorEastAsia" w:hint="eastAsia"/>
        </w:rPr>
        <w:t>障がい福祉サービス</w:t>
      </w:r>
      <w:r w:rsidR="00020D9B">
        <w:rPr>
          <w:rFonts w:asciiTheme="majorEastAsia" w:eastAsiaTheme="majorEastAsia" w:hAnsiTheme="majorEastAsia" w:hint="eastAsia"/>
        </w:rPr>
        <w:t>とう</w:t>
      </w:r>
      <w:r>
        <w:rPr>
          <w:rFonts w:asciiTheme="majorEastAsia" w:eastAsiaTheme="majorEastAsia" w:hAnsiTheme="majorEastAsia" w:hint="eastAsia"/>
        </w:rPr>
        <w:t>の見込量及び見込量確保のための方策</w:t>
      </w:r>
    </w:p>
    <w:p w14:paraId="793E387D" w14:textId="15C7C683" w:rsidR="00A20739" w:rsidRPr="00A20739" w:rsidRDefault="00A20739" w:rsidP="00A20739">
      <w:pPr>
        <w:rPr>
          <w:rFonts w:asciiTheme="majorEastAsia" w:eastAsiaTheme="majorEastAsia" w:hAnsiTheme="majorEastAsia"/>
        </w:rPr>
      </w:pPr>
      <w:r>
        <w:rPr>
          <w:rFonts w:asciiTheme="majorEastAsia" w:eastAsiaTheme="majorEastAsia" w:hAnsiTheme="majorEastAsia" w:hint="eastAsia"/>
        </w:rPr>
        <w:t>【</w:t>
      </w:r>
      <w:r w:rsidR="006C07F9">
        <w:rPr>
          <w:rFonts w:asciiTheme="majorEastAsia" w:eastAsiaTheme="majorEastAsia" w:hAnsiTheme="majorEastAsia" w:hint="eastAsia"/>
        </w:rPr>
        <w:t>３</w:t>
      </w:r>
      <w:r>
        <w:rPr>
          <w:rFonts w:asciiTheme="majorEastAsia" w:eastAsiaTheme="majorEastAsia" w:hAnsiTheme="majorEastAsia" w:hint="eastAsia"/>
        </w:rPr>
        <w:t>】</w:t>
      </w:r>
      <w:r w:rsidRPr="00A20739">
        <w:rPr>
          <w:rFonts w:asciiTheme="majorEastAsia" w:eastAsiaTheme="majorEastAsia" w:hAnsiTheme="majorEastAsia"/>
        </w:rPr>
        <w:t xml:space="preserve">　</w:t>
      </w:r>
      <w:r>
        <w:rPr>
          <w:rFonts w:asciiTheme="majorEastAsia" w:eastAsiaTheme="majorEastAsia" w:hAnsiTheme="majorEastAsia" w:hint="eastAsia"/>
        </w:rPr>
        <w:t>居住系サービス</w:t>
      </w:r>
    </w:p>
    <w:p w14:paraId="672A5406" w14:textId="630A103D" w:rsidR="00310498" w:rsidRPr="00A20739" w:rsidRDefault="00310498">
      <w:pPr>
        <w:rPr>
          <w:rFonts w:asciiTheme="majorEastAsia" w:eastAsiaTheme="majorEastAsia" w:hAnsiTheme="majorEastAsia"/>
        </w:rPr>
      </w:pPr>
    </w:p>
    <w:p w14:paraId="5DE65D7E" w14:textId="77777777" w:rsidR="00310498" w:rsidRPr="00A20739" w:rsidRDefault="00222778">
      <w:pPr>
        <w:rPr>
          <w:rFonts w:asciiTheme="majorEastAsia" w:eastAsiaTheme="majorEastAsia" w:hAnsiTheme="majorEastAsia"/>
        </w:rPr>
      </w:pPr>
      <w:r w:rsidRPr="00A20739">
        <w:rPr>
          <w:rFonts w:asciiTheme="majorEastAsia" w:eastAsiaTheme="majorEastAsia" w:hAnsiTheme="majorEastAsia"/>
        </w:rPr>
        <w:t>意見要旨</w:t>
      </w:r>
    </w:p>
    <w:p w14:paraId="5E1748A0" w14:textId="2F630002" w:rsidR="00310498" w:rsidRPr="00A20739" w:rsidRDefault="00222778" w:rsidP="00563AB8">
      <w:pPr>
        <w:ind w:firstLineChars="100" w:firstLine="210"/>
        <w:rPr>
          <w:rFonts w:asciiTheme="majorEastAsia" w:eastAsiaTheme="majorEastAsia" w:hAnsiTheme="majorEastAsia"/>
        </w:rPr>
      </w:pPr>
      <w:r w:rsidRPr="00A20739">
        <w:rPr>
          <w:rFonts w:asciiTheme="majorEastAsia" w:eastAsiaTheme="majorEastAsia" w:hAnsiTheme="majorEastAsia"/>
        </w:rPr>
        <w:t>現状と課題に書かれていることは，居住系サービスは病院や施設から地域生活へ移行する人に提供するサービスであって，施設入所希望者や親元から離れてグループホームで暮らしたいと願っている人は対象となっていないと読み取れる。１８ページに記載の施設入所を希望する待機者数が</w:t>
      </w:r>
      <w:r w:rsidR="004835DF">
        <w:rPr>
          <w:rFonts w:asciiTheme="majorEastAsia" w:eastAsiaTheme="majorEastAsia" w:hAnsiTheme="majorEastAsia" w:hint="eastAsia"/>
        </w:rPr>
        <w:t>の</w:t>
      </w:r>
      <w:r w:rsidRPr="00A20739">
        <w:rPr>
          <w:rFonts w:asciiTheme="majorEastAsia" w:eastAsiaTheme="majorEastAsia" w:hAnsiTheme="majorEastAsia"/>
        </w:rPr>
        <w:t>べ人数３８７人，この人達も居住系サービスの利用を望んでおられるのではないか。しかし，この人達は居住系サービスの対象とならないため，課題として取り上げられないのか。</w:t>
      </w:r>
    </w:p>
    <w:p w14:paraId="3E49FCA4" w14:textId="7A9D0B38" w:rsidR="00310498" w:rsidRPr="00A20739" w:rsidRDefault="005E3541">
      <w:pPr>
        <w:rPr>
          <w:rFonts w:asciiTheme="majorEastAsia" w:eastAsiaTheme="majorEastAsia" w:hAnsiTheme="majorEastAsia"/>
        </w:rPr>
      </w:pPr>
      <w:r>
        <w:rPr>
          <w:rFonts w:asciiTheme="majorEastAsia" w:eastAsiaTheme="majorEastAsia" w:hAnsiTheme="majorEastAsia" w:hint="eastAsia"/>
        </w:rPr>
        <w:t>のべ</w:t>
      </w:r>
      <w:r w:rsidR="00222778" w:rsidRPr="00A20739">
        <w:rPr>
          <w:rFonts w:asciiTheme="majorEastAsia" w:eastAsiaTheme="majorEastAsia" w:hAnsiTheme="majorEastAsia"/>
        </w:rPr>
        <w:t>人数３８７人の生活の場の確保について計画に記載してほしい。</w:t>
      </w:r>
    </w:p>
    <w:p w14:paraId="376DE33D" w14:textId="77777777" w:rsidR="00310498" w:rsidRPr="00A20739" w:rsidRDefault="00310498">
      <w:pPr>
        <w:rPr>
          <w:rFonts w:asciiTheme="majorEastAsia" w:eastAsiaTheme="majorEastAsia" w:hAnsiTheme="majorEastAsia"/>
        </w:rPr>
      </w:pPr>
    </w:p>
    <w:p w14:paraId="0DB375D4" w14:textId="7CEAE5C2" w:rsidR="00310498" w:rsidRPr="00A20739" w:rsidRDefault="00222778">
      <w:pPr>
        <w:rPr>
          <w:rFonts w:asciiTheme="majorEastAsia" w:eastAsiaTheme="majorEastAsia" w:hAnsiTheme="majorEastAsia"/>
        </w:rPr>
      </w:pPr>
      <w:r w:rsidRPr="00A20739">
        <w:rPr>
          <w:rFonts w:asciiTheme="majorEastAsia" w:eastAsiaTheme="majorEastAsia" w:hAnsiTheme="majorEastAsia"/>
        </w:rPr>
        <w:t>考え方</w:t>
      </w:r>
    </w:p>
    <w:p w14:paraId="1D22F6AC" w14:textId="77777777" w:rsidR="00310498" w:rsidRPr="00A20739" w:rsidRDefault="00222778" w:rsidP="00563AB8">
      <w:pPr>
        <w:ind w:firstLineChars="100" w:firstLine="210"/>
        <w:rPr>
          <w:rFonts w:asciiTheme="majorEastAsia" w:eastAsiaTheme="majorEastAsia" w:hAnsiTheme="majorEastAsia"/>
        </w:rPr>
      </w:pPr>
      <w:r w:rsidRPr="00A20739">
        <w:rPr>
          <w:rFonts w:asciiTheme="majorEastAsia" w:eastAsiaTheme="majorEastAsia" w:hAnsiTheme="majorEastAsia"/>
        </w:rPr>
        <w:t>文言を「施設や病院から地域生活へ移行する人の住まいの場」を「施設や病院から地域生活へ移行する人を始めとした障がいのある人の住まいの場」に修正します。</w:t>
      </w:r>
    </w:p>
    <w:p w14:paraId="6CD314C1" w14:textId="77777777" w:rsidR="00310498" w:rsidRPr="00A20739" w:rsidRDefault="00310498">
      <w:pPr>
        <w:rPr>
          <w:rFonts w:asciiTheme="majorEastAsia" w:eastAsiaTheme="majorEastAsia" w:hAnsiTheme="majorEastAsia"/>
        </w:rPr>
      </w:pPr>
      <w:bookmarkStart w:id="0" w:name="_GoBack"/>
      <w:bookmarkEnd w:id="0"/>
    </w:p>
    <w:p w14:paraId="14A21AFA" w14:textId="77777777" w:rsidR="00222778" w:rsidRPr="00A20739" w:rsidRDefault="00222778">
      <w:pPr>
        <w:rPr>
          <w:rFonts w:asciiTheme="majorEastAsia" w:eastAsiaTheme="majorEastAsia" w:hAnsiTheme="majorEastAsia"/>
        </w:rPr>
      </w:pPr>
    </w:p>
    <w:p w14:paraId="29F1AC08" w14:textId="67365706" w:rsidR="00222778" w:rsidRPr="00EC05C7" w:rsidRDefault="00222778" w:rsidP="00B659B4">
      <w:pPr>
        <w:rPr>
          <w:rFonts w:asciiTheme="majorEastAsia" w:eastAsiaTheme="majorEastAsia" w:hAnsiTheme="majorEastAsia"/>
        </w:rPr>
      </w:pPr>
      <w:r w:rsidRPr="00A20739">
        <w:rPr>
          <w:rFonts w:asciiTheme="majorEastAsia" w:eastAsiaTheme="majorEastAsia" w:hAnsiTheme="majorEastAsia" w:hint="eastAsia"/>
        </w:rPr>
        <w:t>第７期福山市障がい福祉計画・第３期福山市障がい児福祉計画（案）</w:t>
      </w:r>
      <w:r w:rsidRPr="00A20739">
        <w:rPr>
          <w:rFonts w:asciiTheme="majorEastAsia" w:eastAsiaTheme="majorEastAsia" w:hAnsiTheme="majorEastAsia" w:hint="eastAsia"/>
          <w:sz w:val="20"/>
          <w:szCs w:val="20"/>
        </w:rPr>
        <w:t>に係</w:t>
      </w:r>
      <w:r w:rsidRPr="00EC05C7">
        <w:rPr>
          <w:rFonts w:asciiTheme="majorEastAsia" w:eastAsiaTheme="majorEastAsia" w:hAnsiTheme="majorEastAsia" w:hint="eastAsia"/>
        </w:rPr>
        <w:t>る　パブリックコメントの結果報告</w:t>
      </w:r>
    </w:p>
    <w:p w14:paraId="37618620" w14:textId="77777777" w:rsidR="00222778" w:rsidRPr="00020D9B" w:rsidRDefault="00222778" w:rsidP="00B659B4">
      <w:pPr>
        <w:rPr>
          <w:rFonts w:asciiTheme="majorEastAsia" w:eastAsiaTheme="majorEastAsia" w:hAnsiTheme="majorEastAsia"/>
        </w:rPr>
      </w:pPr>
      <w:r w:rsidRPr="00020D9B">
        <w:rPr>
          <w:rFonts w:asciiTheme="majorEastAsia" w:eastAsiaTheme="majorEastAsia" w:hAnsiTheme="majorEastAsia" w:hint="eastAsia"/>
        </w:rPr>
        <w:t>このファイルは　以上です。</w:t>
      </w:r>
    </w:p>
    <w:p w14:paraId="33633D96" w14:textId="77777777" w:rsidR="00222778" w:rsidRPr="00A20739" w:rsidRDefault="00222778">
      <w:pPr>
        <w:rPr>
          <w:rFonts w:asciiTheme="majorEastAsia" w:eastAsiaTheme="majorEastAsia" w:hAnsiTheme="majorEastAsia"/>
        </w:rPr>
      </w:pPr>
    </w:p>
    <w:sectPr w:rsidR="00222778" w:rsidRPr="00A207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FB0A" w14:textId="77777777" w:rsidR="00222778" w:rsidRDefault="00222778" w:rsidP="006C4A95">
      <w:r>
        <w:separator/>
      </w:r>
    </w:p>
  </w:endnote>
  <w:endnote w:type="continuationSeparator" w:id="0">
    <w:p w14:paraId="277844C2" w14:textId="77777777" w:rsidR="00222778" w:rsidRDefault="00222778" w:rsidP="006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8283C" w14:textId="77777777" w:rsidR="00222778" w:rsidRDefault="00222778" w:rsidP="006C4A95">
      <w:r>
        <w:separator/>
      </w:r>
    </w:p>
  </w:footnote>
  <w:footnote w:type="continuationSeparator" w:id="0">
    <w:p w14:paraId="4DEAB791" w14:textId="77777777" w:rsidR="00222778" w:rsidRDefault="00222778" w:rsidP="006C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6158"/>
    <w:multiLevelType w:val="hybridMultilevel"/>
    <w:tmpl w:val="7AE41780"/>
    <w:lvl w:ilvl="0" w:tplc="0F3240F0">
      <w:start w:val="1"/>
      <w:numFmt w:val="decimal"/>
      <w:lvlText w:val="%1."/>
      <w:lvlJc w:val="left"/>
      <w:pPr>
        <w:ind w:left="720" w:hanging="360"/>
      </w:pPr>
    </w:lvl>
    <w:lvl w:ilvl="1" w:tplc="91586DAE">
      <w:start w:val="1"/>
      <w:numFmt w:val="decimal"/>
      <w:lvlText w:val="%2."/>
      <w:lvlJc w:val="left"/>
      <w:pPr>
        <w:ind w:left="1440" w:hanging="1080"/>
      </w:pPr>
    </w:lvl>
    <w:lvl w:ilvl="2" w:tplc="1A663E72">
      <w:start w:val="1"/>
      <w:numFmt w:val="decimal"/>
      <w:lvlText w:val="%3."/>
      <w:lvlJc w:val="left"/>
      <w:pPr>
        <w:ind w:left="2160" w:hanging="1980"/>
      </w:pPr>
    </w:lvl>
    <w:lvl w:ilvl="3" w:tplc="EABCC61E">
      <w:start w:val="1"/>
      <w:numFmt w:val="decimal"/>
      <w:lvlText w:val="%4."/>
      <w:lvlJc w:val="left"/>
      <w:pPr>
        <w:ind w:left="2880" w:hanging="2520"/>
      </w:pPr>
    </w:lvl>
    <w:lvl w:ilvl="4" w:tplc="F1C23C88">
      <w:start w:val="1"/>
      <w:numFmt w:val="decimal"/>
      <w:lvlText w:val="%5."/>
      <w:lvlJc w:val="left"/>
      <w:pPr>
        <w:ind w:left="3600" w:hanging="3240"/>
      </w:pPr>
    </w:lvl>
    <w:lvl w:ilvl="5" w:tplc="799AA4A8">
      <w:start w:val="1"/>
      <w:numFmt w:val="decimal"/>
      <w:lvlText w:val="%6."/>
      <w:lvlJc w:val="left"/>
      <w:pPr>
        <w:ind w:left="4320" w:hanging="4140"/>
      </w:pPr>
    </w:lvl>
    <w:lvl w:ilvl="6" w:tplc="2DC89820">
      <w:start w:val="1"/>
      <w:numFmt w:val="decimal"/>
      <w:lvlText w:val="%7."/>
      <w:lvlJc w:val="left"/>
      <w:pPr>
        <w:ind w:left="5040" w:hanging="4680"/>
      </w:pPr>
    </w:lvl>
    <w:lvl w:ilvl="7" w:tplc="928230BC">
      <w:start w:val="1"/>
      <w:numFmt w:val="decimal"/>
      <w:lvlText w:val="%8."/>
      <w:lvlJc w:val="left"/>
      <w:pPr>
        <w:ind w:left="5760" w:hanging="5400"/>
      </w:pPr>
    </w:lvl>
    <w:lvl w:ilvl="8" w:tplc="0CC67134">
      <w:start w:val="1"/>
      <w:numFmt w:val="decimal"/>
      <w:lvlText w:val="%9."/>
      <w:lvlJc w:val="left"/>
      <w:pPr>
        <w:ind w:left="6480" w:hanging="6300"/>
      </w:pPr>
    </w:lvl>
  </w:abstractNum>
  <w:abstractNum w:abstractNumId="1" w15:restartNumberingAfterBreak="0">
    <w:nsid w:val="68EE443B"/>
    <w:multiLevelType w:val="hybridMultilevel"/>
    <w:tmpl w:val="960E3E72"/>
    <w:lvl w:ilvl="0" w:tplc="E4FC3AA4">
      <w:numFmt w:val="bullet"/>
      <w:lvlText w:val=""/>
      <w:lvlJc w:val="left"/>
      <w:pPr>
        <w:ind w:left="720" w:hanging="360"/>
      </w:pPr>
      <w:rPr>
        <w:rFonts w:ascii="Symbol" w:hAnsi="Symbol"/>
      </w:rPr>
    </w:lvl>
    <w:lvl w:ilvl="1" w:tplc="0A24869E">
      <w:numFmt w:val="bullet"/>
      <w:lvlText w:val="o"/>
      <w:lvlJc w:val="left"/>
      <w:pPr>
        <w:ind w:left="1440" w:hanging="1080"/>
      </w:pPr>
      <w:rPr>
        <w:rFonts w:ascii="Courier New" w:hAnsi="Courier New"/>
      </w:rPr>
    </w:lvl>
    <w:lvl w:ilvl="2" w:tplc="C87A6B16">
      <w:numFmt w:val="bullet"/>
      <w:lvlText w:val=""/>
      <w:lvlJc w:val="left"/>
      <w:pPr>
        <w:ind w:left="2160" w:hanging="1800"/>
      </w:pPr>
    </w:lvl>
    <w:lvl w:ilvl="3" w:tplc="C0260DAE">
      <w:numFmt w:val="bullet"/>
      <w:lvlText w:val=""/>
      <w:lvlJc w:val="left"/>
      <w:pPr>
        <w:ind w:left="2880" w:hanging="2520"/>
      </w:pPr>
      <w:rPr>
        <w:rFonts w:ascii="Symbol" w:hAnsi="Symbol"/>
      </w:rPr>
    </w:lvl>
    <w:lvl w:ilvl="4" w:tplc="46769912">
      <w:numFmt w:val="bullet"/>
      <w:lvlText w:val="o"/>
      <w:lvlJc w:val="left"/>
      <w:pPr>
        <w:ind w:left="3600" w:hanging="3240"/>
      </w:pPr>
      <w:rPr>
        <w:rFonts w:ascii="Courier New" w:hAnsi="Courier New"/>
      </w:rPr>
    </w:lvl>
    <w:lvl w:ilvl="5" w:tplc="B1B4D95C">
      <w:numFmt w:val="bullet"/>
      <w:lvlText w:val=""/>
      <w:lvlJc w:val="left"/>
      <w:pPr>
        <w:ind w:left="4320" w:hanging="3960"/>
      </w:pPr>
    </w:lvl>
    <w:lvl w:ilvl="6" w:tplc="5A1413A4">
      <w:numFmt w:val="bullet"/>
      <w:lvlText w:val=""/>
      <w:lvlJc w:val="left"/>
      <w:pPr>
        <w:ind w:left="5040" w:hanging="4680"/>
      </w:pPr>
      <w:rPr>
        <w:rFonts w:ascii="Symbol" w:hAnsi="Symbol"/>
      </w:rPr>
    </w:lvl>
    <w:lvl w:ilvl="7" w:tplc="E876AAF8">
      <w:numFmt w:val="bullet"/>
      <w:lvlText w:val="o"/>
      <w:lvlJc w:val="left"/>
      <w:pPr>
        <w:ind w:left="5760" w:hanging="5400"/>
      </w:pPr>
      <w:rPr>
        <w:rFonts w:ascii="Courier New" w:hAnsi="Courier New"/>
      </w:rPr>
    </w:lvl>
    <w:lvl w:ilvl="8" w:tplc="85AED596">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8"/>
    <w:rsid w:val="00020D9B"/>
    <w:rsid w:val="00222778"/>
    <w:rsid w:val="00310498"/>
    <w:rsid w:val="004835DF"/>
    <w:rsid w:val="00563AB8"/>
    <w:rsid w:val="005E3541"/>
    <w:rsid w:val="006C07F9"/>
    <w:rsid w:val="00717EE6"/>
    <w:rsid w:val="00795310"/>
    <w:rsid w:val="00A20739"/>
    <w:rsid w:val="00D97384"/>
    <w:rsid w:val="00EC05C7"/>
    <w:rsid w:val="00F4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F40CC7"/>
  <w15:chartTrackingRefBased/>
  <w15:docId w15:val="{45FA664B-2C07-4E98-BC1D-BD9B881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95"/>
    <w:pPr>
      <w:tabs>
        <w:tab w:val="center" w:pos="4252"/>
        <w:tab w:val="right" w:pos="8504"/>
      </w:tabs>
      <w:snapToGrid w:val="0"/>
    </w:pPr>
  </w:style>
  <w:style w:type="character" w:customStyle="1" w:styleId="a4">
    <w:name w:val="ヘッダー (文字)"/>
    <w:basedOn w:val="a0"/>
    <w:link w:val="a3"/>
    <w:uiPriority w:val="99"/>
    <w:rsid w:val="006C4A95"/>
  </w:style>
  <w:style w:type="paragraph" w:styleId="a5">
    <w:name w:val="footer"/>
    <w:basedOn w:val="a"/>
    <w:link w:val="a6"/>
    <w:uiPriority w:val="99"/>
    <w:unhideWhenUsed/>
    <w:rsid w:val="006C4A95"/>
    <w:pPr>
      <w:tabs>
        <w:tab w:val="center" w:pos="4252"/>
        <w:tab w:val="right" w:pos="8504"/>
      </w:tabs>
      <w:snapToGrid w:val="0"/>
    </w:pPr>
  </w:style>
  <w:style w:type="character" w:customStyle="1" w:styleId="a6">
    <w:name w:val="フッター (文字)"/>
    <w:basedOn w:val="a0"/>
    <w:link w:val="a5"/>
    <w:uiPriority w:val="99"/>
    <w:rsid w:val="006C4A95"/>
  </w:style>
  <w:style w:type="paragraph" w:styleId="a7">
    <w:name w:val="Title"/>
    <w:basedOn w:val="a"/>
    <w:pPr>
      <w:spacing w:after="300"/>
    </w:pPr>
    <w:rPr>
      <w:color w:val="17365D"/>
      <w:sz w:val="52"/>
    </w:rPr>
  </w:style>
  <w:style w:type="paragraph" w:styleId="a8">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三好　章子</cp:lastModifiedBy>
  <cp:revision>17</cp:revision>
  <dcterms:created xsi:type="dcterms:W3CDTF">2021-03-03T06:41:00Z</dcterms:created>
  <dcterms:modified xsi:type="dcterms:W3CDTF">2024-03-01T08:07:00Z</dcterms:modified>
</cp:coreProperties>
</file>