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46" w:rsidRPr="00075129" w:rsidRDefault="00D30831" w:rsidP="00D30831">
      <w:pPr>
        <w:tabs>
          <w:tab w:val="left" w:pos="12876"/>
        </w:tabs>
        <w:rPr>
          <w:rFonts w:ascii="ＭＳ ゴシック" w:eastAsia="ＭＳ ゴシック" w:hAnsi="ＭＳ ゴシック"/>
          <w:sz w:val="56"/>
          <w:szCs w:val="56"/>
        </w:rPr>
      </w:pPr>
      <w:r>
        <w:rPr>
          <w:rFonts w:ascii="ＭＳ ゴシック" w:eastAsia="ＭＳ ゴシック" w:hAnsi="ＭＳ ゴシック"/>
          <w:sz w:val="56"/>
          <w:szCs w:val="56"/>
        </w:rPr>
        <w:tab/>
      </w:r>
    </w:p>
    <w:p w:rsidR="00C06946" w:rsidRPr="00075129" w:rsidRDefault="00C06946" w:rsidP="00C06946">
      <w:pPr>
        <w:rPr>
          <w:rFonts w:ascii="ＭＳ ゴシック" w:eastAsia="ＭＳ ゴシック" w:hAnsi="ＭＳ ゴシック"/>
          <w:sz w:val="28"/>
          <w:szCs w:val="28"/>
        </w:rPr>
      </w:pPr>
    </w:p>
    <w:p w:rsidR="00C06946" w:rsidRPr="00075129" w:rsidRDefault="00C06946" w:rsidP="00C06946">
      <w:pPr>
        <w:jc w:val="center"/>
        <w:rPr>
          <w:rFonts w:ascii="ＭＳ ゴシック" w:eastAsia="ＭＳ ゴシック" w:hAnsi="ＭＳ ゴシック"/>
          <w:sz w:val="60"/>
          <w:szCs w:val="60"/>
        </w:rPr>
      </w:pPr>
      <w:r w:rsidRPr="00D934DF">
        <w:rPr>
          <w:rFonts w:ascii="ＭＳ ゴシック" w:eastAsia="ＭＳ ゴシック" w:hAnsi="ＭＳ ゴシック" w:hint="eastAsia"/>
          <w:spacing w:val="25"/>
          <w:w w:val="63"/>
          <w:kern w:val="0"/>
          <w:sz w:val="60"/>
          <w:szCs w:val="60"/>
          <w:fitText w:val="14459" w:id="-1048801536"/>
        </w:rPr>
        <w:t>第７期福山市障がい福祉計画・第３期福山市障がい児福祉計画</w:t>
      </w:r>
      <w:r w:rsidR="00D934DF" w:rsidRPr="00D934DF">
        <w:rPr>
          <w:rFonts w:ascii="ＭＳ ゴシック" w:eastAsia="ＭＳ ゴシック" w:hAnsi="ＭＳ ゴシック" w:hint="eastAsia"/>
          <w:spacing w:val="25"/>
          <w:w w:val="63"/>
          <w:kern w:val="0"/>
          <w:sz w:val="60"/>
          <w:szCs w:val="60"/>
          <w:fitText w:val="14459" w:id="-1048801536"/>
        </w:rPr>
        <w:t>（案）に</w:t>
      </w:r>
      <w:r w:rsidR="00D934DF" w:rsidRPr="00D934DF">
        <w:rPr>
          <w:rFonts w:ascii="ＭＳ ゴシック" w:eastAsia="ＭＳ ゴシック" w:hAnsi="ＭＳ ゴシック" w:hint="eastAsia"/>
          <w:spacing w:val="25"/>
          <w:w w:val="73"/>
          <w:kern w:val="0"/>
          <w:sz w:val="60"/>
          <w:szCs w:val="60"/>
          <w:fitText w:val="14459" w:id="-1048801536"/>
        </w:rPr>
        <w:t>係</w:t>
      </w:r>
      <w:r w:rsidR="00D934DF" w:rsidRPr="00D934DF">
        <w:rPr>
          <w:rFonts w:ascii="ＭＳ ゴシック" w:eastAsia="ＭＳ ゴシック" w:hAnsi="ＭＳ ゴシック" w:hint="eastAsia"/>
          <w:w w:val="63"/>
          <w:kern w:val="0"/>
          <w:sz w:val="60"/>
          <w:szCs w:val="60"/>
          <w:fitText w:val="14459" w:id="-1048801536"/>
        </w:rPr>
        <w:t>る</w:t>
      </w:r>
      <w:r w:rsidRPr="00D934DF">
        <w:rPr>
          <w:rFonts w:ascii="ＭＳ ゴシック" w:eastAsia="ＭＳ ゴシック" w:hAnsi="ＭＳ ゴシック" w:hint="eastAsia"/>
          <w:sz w:val="48"/>
          <w:szCs w:val="48"/>
        </w:rPr>
        <w:t>パブリックコメントの結果報告</w:t>
      </w:r>
    </w:p>
    <w:p w:rsidR="00C06946" w:rsidRDefault="00C06946" w:rsidP="00C06946">
      <w:pPr>
        <w:jc w:val="center"/>
        <w:rPr>
          <w:rFonts w:ascii="ＭＳ ゴシック" w:eastAsia="ＭＳ ゴシック" w:hAnsi="ＭＳ ゴシック"/>
          <w:sz w:val="40"/>
          <w:szCs w:val="40"/>
        </w:rPr>
      </w:pPr>
    </w:p>
    <w:p w:rsidR="00642421" w:rsidRDefault="00642421" w:rsidP="00C06946">
      <w:pPr>
        <w:jc w:val="center"/>
        <w:rPr>
          <w:rFonts w:ascii="ＭＳ ゴシック" w:eastAsia="ＭＳ ゴシック" w:hAnsi="ＭＳ ゴシック"/>
          <w:sz w:val="40"/>
          <w:szCs w:val="40"/>
        </w:rPr>
      </w:pPr>
    </w:p>
    <w:p w:rsidR="00642421" w:rsidRPr="00075129" w:rsidRDefault="00642421" w:rsidP="00C06946">
      <w:pPr>
        <w:jc w:val="center"/>
        <w:rPr>
          <w:rFonts w:ascii="ＭＳ ゴシック" w:eastAsia="ＭＳ ゴシック" w:hAnsi="ＭＳ ゴシック"/>
          <w:sz w:val="40"/>
          <w:szCs w:val="40"/>
        </w:rPr>
      </w:pPr>
    </w:p>
    <w:p w:rsidR="00C06946" w:rsidRPr="00075129" w:rsidRDefault="00C06946" w:rsidP="00C06946">
      <w:pPr>
        <w:jc w:val="center"/>
        <w:rPr>
          <w:rFonts w:ascii="ＭＳ ゴシック" w:eastAsia="ＭＳ ゴシック" w:hAnsi="ＭＳ ゴシック"/>
          <w:sz w:val="40"/>
          <w:szCs w:val="40"/>
        </w:rPr>
      </w:pPr>
    </w:p>
    <w:p w:rsidR="00C06946" w:rsidRPr="00075129" w:rsidRDefault="00C06946" w:rsidP="00C06946">
      <w:pPr>
        <w:jc w:val="center"/>
        <w:rPr>
          <w:rFonts w:ascii="ＭＳ ゴシック" w:eastAsia="ＭＳ ゴシック" w:hAnsi="ＭＳ ゴシック"/>
          <w:sz w:val="40"/>
          <w:szCs w:val="40"/>
        </w:rPr>
      </w:pPr>
    </w:p>
    <w:p w:rsidR="00C06946" w:rsidRPr="00075129" w:rsidRDefault="00C06946" w:rsidP="00C06946">
      <w:pPr>
        <w:jc w:val="center"/>
        <w:rPr>
          <w:rFonts w:ascii="ＭＳ ゴシック" w:eastAsia="ＭＳ ゴシック" w:hAnsi="ＭＳ ゴシック"/>
          <w:sz w:val="48"/>
          <w:szCs w:val="48"/>
        </w:rPr>
      </w:pPr>
      <w:r w:rsidRPr="00DA01E5">
        <w:rPr>
          <w:rFonts w:ascii="ＭＳ ゴシック" w:eastAsia="ＭＳ ゴシック" w:hAnsi="ＭＳ ゴシック" w:hint="eastAsia"/>
          <w:spacing w:val="20"/>
          <w:kern w:val="0"/>
          <w:sz w:val="48"/>
          <w:szCs w:val="48"/>
          <w:fitText w:val="6720" w:id="-1048801535"/>
        </w:rPr>
        <w:t>２０２４年（令和６年）</w:t>
      </w:r>
      <w:r w:rsidR="00DA01E5">
        <w:rPr>
          <w:rFonts w:ascii="ＭＳ ゴシック" w:eastAsia="ＭＳ ゴシック" w:hAnsi="ＭＳ ゴシック" w:hint="eastAsia"/>
          <w:spacing w:val="20"/>
          <w:kern w:val="0"/>
          <w:sz w:val="48"/>
          <w:szCs w:val="48"/>
          <w:fitText w:val="6720" w:id="-1048801535"/>
        </w:rPr>
        <w:t>３</w:t>
      </w:r>
      <w:r w:rsidRPr="00DA01E5">
        <w:rPr>
          <w:rFonts w:ascii="ＭＳ ゴシック" w:eastAsia="ＭＳ ゴシック" w:hAnsi="ＭＳ ゴシック" w:hint="eastAsia"/>
          <w:kern w:val="0"/>
          <w:sz w:val="48"/>
          <w:szCs w:val="48"/>
          <w:fitText w:val="6720" w:id="-1048801535"/>
        </w:rPr>
        <w:t>月</w:t>
      </w:r>
    </w:p>
    <w:p w:rsidR="00C06946" w:rsidRPr="00075129" w:rsidRDefault="00C06946" w:rsidP="00C06946">
      <w:pPr>
        <w:jc w:val="center"/>
        <w:rPr>
          <w:rFonts w:ascii="ＭＳ ゴシック" w:eastAsia="ＭＳ ゴシック" w:hAnsi="ＭＳ ゴシック"/>
          <w:sz w:val="40"/>
          <w:szCs w:val="40"/>
        </w:rPr>
        <w:sectPr w:rsidR="00C06946" w:rsidRPr="00075129" w:rsidSect="00BA4054">
          <w:headerReference w:type="default" r:id="rId8"/>
          <w:footerReference w:type="default" r:id="rId9"/>
          <w:footerReference w:type="first" r:id="rId10"/>
          <w:pgSz w:w="16838" w:h="11906" w:orient="landscape" w:code="9"/>
          <w:pgMar w:top="1418" w:right="1134" w:bottom="1418" w:left="1134" w:header="851" w:footer="992" w:gutter="0"/>
          <w:pgNumType w:start="0"/>
          <w:cols w:space="425"/>
          <w:docGrid w:type="lines" w:linePitch="360"/>
        </w:sectPr>
      </w:pPr>
      <w:r w:rsidRPr="00C06946">
        <w:rPr>
          <w:rFonts w:ascii="ＭＳ ゴシック" w:eastAsia="ＭＳ ゴシック" w:hAnsi="ＭＳ ゴシック" w:hint="eastAsia"/>
          <w:spacing w:val="43"/>
          <w:kern w:val="0"/>
          <w:sz w:val="40"/>
          <w:szCs w:val="40"/>
          <w:fitText w:val="6720" w:id="-1048801534"/>
        </w:rPr>
        <w:t>保健福祉局福祉部</w:t>
      </w:r>
      <w:r w:rsidRPr="00C06946">
        <w:rPr>
          <w:rFonts w:ascii="ＭＳ ゴシック" w:eastAsia="ＭＳ ゴシック" w:hAnsi="ＭＳ ゴシック" w:hint="eastAsia"/>
          <w:spacing w:val="43"/>
          <w:sz w:val="40"/>
          <w:szCs w:val="40"/>
          <w:fitText w:val="6720" w:id="-1048801534"/>
        </w:rPr>
        <w:t>障がい福祉</w:t>
      </w:r>
      <w:r w:rsidRPr="00C06946">
        <w:rPr>
          <w:rFonts w:ascii="ＭＳ ゴシック" w:eastAsia="ＭＳ ゴシック" w:hAnsi="ＭＳ ゴシック" w:hint="eastAsia"/>
          <w:spacing w:val="1"/>
          <w:sz w:val="40"/>
          <w:szCs w:val="40"/>
          <w:fitText w:val="6720" w:id="-1048801534"/>
        </w:rPr>
        <w:t>課</w:t>
      </w:r>
    </w:p>
    <w:p w:rsidR="00C06946" w:rsidRPr="00BA4054" w:rsidRDefault="00C06946" w:rsidP="00C06946">
      <w:pPr>
        <w:spacing w:line="360" w:lineRule="exact"/>
        <w:rPr>
          <w:rFonts w:ascii="ＭＳ ゴシック" w:eastAsia="ＭＳ ゴシック" w:hAnsi="ＭＳ ゴシック"/>
          <w:sz w:val="28"/>
          <w:szCs w:val="28"/>
        </w:rPr>
      </w:pPr>
      <w:r w:rsidRPr="00BA4054">
        <w:rPr>
          <w:rFonts w:ascii="ＭＳ ゴシック" w:eastAsia="ＭＳ ゴシック" w:hAnsi="ＭＳ ゴシック" w:hint="eastAsia"/>
          <w:sz w:val="28"/>
          <w:szCs w:val="28"/>
        </w:rPr>
        <w:lastRenderedPageBreak/>
        <w:t>１　意見募集の概要と結果</w:t>
      </w:r>
    </w:p>
    <w:p w:rsidR="00C06946" w:rsidRPr="00BA4054" w:rsidRDefault="00C06946" w:rsidP="00C06946">
      <w:pPr>
        <w:spacing w:line="360" w:lineRule="exact"/>
        <w:rPr>
          <w:rFonts w:ascii="ＭＳ ゴシック" w:eastAsia="ＭＳ ゴシック" w:hAnsi="ＭＳ ゴシック"/>
          <w:sz w:val="24"/>
          <w:szCs w:val="24"/>
        </w:rPr>
      </w:pPr>
    </w:p>
    <w:p w:rsidR="00C06946" w:rsidRPr="00BA4054" w:rsidRDefault="00C06946" w:rsidP="00C06946">
      <w:pPr>
        <w:spacing w:line="360" w:lineRule="exact"/>
        <w:outlineLvl w:val="0"/>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 xml:space="preserve">　（１）　概要</w:t>
      </w:r>
    </w:p>
    <w:p w:rsidR="00C06946" w:rsidRPr="00BA4054" w:rsidRDefault="00C06946" w:rsidP="00C06946">
      <w:pPr>
        <w:spacing w:line="360" w:lineRule="exac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 xml:space="preserve">　　　　ア　公表した案</w:t>
      </w:r>
    </w:p>
    <w:p w:rsidR="00C06946" w:rsidRPr="00BA4054" w:rsidRDefault="00C06946" w:rsidP="00C06946">
      <w:pPr>
        <w:spacing w:line="360" w:lineRule="exac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 xml:space="preserve">　　　　　　第７期福山市障がい福祉計画・第３期福山市障がい児福祉計画（案）</w:t>
      </w:r>
    </w:p>
    <w:p w:rsidR="00C06946" w:rsidRPr="00BA4054" w:rsidRDefault="00C06946" w:rsidP="00C06946">
      <w:pPr>
        <w:spacing w:line="300" w:lineRule="exact"/>
        <w:rPr>
          <w:rFonts w:ascii="ＭＳ ゴシック" w:eastAsia="ＭＳ ゴシック" w:hAnsi="ＭＳ ゴシック"/>
          <w:sz w:val="24"/>
          <w:szCs w:val="24"/>
        </w:rPr>
      </w:pPr>
    </w:p>
    <w:p w:rsidR="00C06946" w:rsidRPr="00BA4054" w:rsidRDefault="00C06946" w:rsidP="00C06946">
      <w:pPr>
        <w:spacing w:line="360" w:lineRule="exac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 xml:space="preserve">　　　　イ　公表の場所</w:t>
      </w:r>
    </w:p>
    <w:p w:rsidR="00C06946" w:rsidRPr="00BA4054" w:rsidRDefault="00C06946" w:rsidP="00C06946">
      <w:pPr>
        <w:spacing w:line="360" w:lineRule="exac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 xml:space="preserve">　　　　　　福山市ホームページ，障がい福祉課，市政情報室，松永保健福祉課，北部保健福祉課，神辺保健福祉課，</w:t>
      </w:r>
    </w:p>
    <w:p w:rsidR="00C06946" w:rsidRPr="00BA4054" w:rsidRDefault="00C06946" w:rsidP="00C06946">
      <w:pPr>
        <w:spacing w:line="360" w:lineRule="exac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 xml:space="preserve">　　　　　　東部保健福祉課，新市支所保健福祉担当，沼隈支所保健福祉担当</w:t>
      </w:r>
    </w:p>
    <w:p w:rsidR="00C06946" w:rsidRPr="00BA4054" w:rsidRDefault="00C06946" w:rsidP="00C06946">
      <w:pPr>
        <w:spacing w:line="300" w:lineRule="exact"/>
        <w:rPr>
          <w:rFonts w:ascii="ＭＳ ゴシック" w:eastAsia="ＭＳ ゴシック" w:hAnsi="ＭＳ ゴシック"/>
          <w:sz w:val="24"/>
          <w:szCs w:val="24"/>
        </w:rPr>
      </w:pPr>
    </w:p>
    <w:p w:rsidR="00C06946" w:rsidRPr="00BA4054" w:rsidRDefault="00C06946" w:rsidP="00C06946">
      <w:pPr>
        <w:spacing w:line="360" w:lineRule="exac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 xml:space="preserve">　　　　ウ　意見の募集期間</w:t>
      </w:r>
    </w:p>
    <w:p w:rsidR="00C06946" w:rsidRPr="00BA4054" w:rsidRDefault="00C06946" w:rsidP="00C06946">
      <w:pPr>
        <w:spacing w:line="360" w:lineRule="exac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 xml:space="preserve">　　　　　　２０２３年（令和５年）１２月１日（金）～２０２４年（令和６年）１月５日（金）　３６日間</w:t>
      </w:r>
    </w:p>
    <w:p w:rsidR="00C06946" w:rsidRPr="00BA4054" w:rsidRDefault="00C06946" w:rsidP="00C06946">
      <w:pPr>
        <w:spacing w:line="360" w:lineRule="exact"/>
        <w:rPr>
          <w:rFonts w:ascii="ＭＳ ゴシック" w:eastAsia="ＭＳ ゴシック" w:hAnsi="ＭＳ ゴシック"/>
          <w:sz w:val="24"/>
          <w:szCs w:val="24"/>
        </w:rPr>
      </w:pPr>
    </w:p>
    <w:p w:rsidR="00C06946" w:rsidRPr="00BA4054" w:rsidRDefault="00C06946" w:rsidP="00C06946">
      <w:pPr>
        <w:spacing w:line="360" w:lineRule="exact"/>
        <w:outlineLvl w:val="0"/>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 xml:space="preserve">　（２）　結果</w:t>
      </w:r>
    </w:p>
    <w:p w:rsidR="00C06946" w:rsidRPr="00BA4054" w:rsidRDefault="00C06946" w:rsidP="00C06946">
      <w:pPr>
        <w:spacing w:line="360" w:lineRule="exac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 xml:space="preserve">　　　　ア　提出数</w:t>
      </w:r>
    </w:p>
    <w:p w:rsidR="00C06946" w:rsidRPr="00BA4054" w:rsidRDefault="00C06946" w:rsidP="00C06946">
      <w:pPr>
        <w:spacing w:line="360" w:lineRule="exac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 xml:space="preserve">　　　　　　２６通（個人２３，団体３）</w:t>
      </w:r>
    </w:p>
    <w:p w:rsidR="00C06946" w:rsidRPr="00BA4054" w:rsidRDefault="00C06946" w:rsidP="00C06946">
      <w:pPr>
        <w:spacing w:line="360" w:lineRule="exact"/>
        <w:ind w:firstLineChars="600" w:firstLine="1440"/>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（電子メール１０，持参３，ファックス１１，郵送２　）</w:t>
      </w:r>
    </w:p>
    <w:p w:rsidR="00C06946" w:rsidRPr="00BA4054" w:rsidRDefault="00C06946" w:rsidP="00C06946">
      <w:pPr>
        <w:spacing w:line="300" w:lineRule="exact"/>
        <w:rPr>
          <w:rFonts w:ascii="ＭＳ ゴシック" w:eastAsia="ＭＳ ゴシック" w:hAnsi="ＭＳ ゴシック"/>
          <w:sz w:val="24"/>
          <w:szCs w:val="24"/>
        </w:rPr>
      </w:pPr>
    </w:p>
    <w:p w:rsidR="00C06946" w:rsidRPr="00BA4054" w:rsidRDefault="00C06946" w:rsidP="00C06946">
      <w:pPr>
        <w:spacing w:line="360" w:lineRule="exac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 xml:space="preserve">　　　　イ　意見の件数</w:t>
      </w:r>
    </w:p>
    <w:p w:rsidR="00C06946" w:rsidRPr="00BA4054" w:rsidRDefault="00C06946" w:rsidP="00C06946">
      <w:pPr>
        <w:spacing w:line="360" w:lineRule="exac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 xml:space="preserve">　　　　　　</w:t>
      </w:r>
      <w:r w:rsidR="00BC45EF">
        <w:rPr>
          <w:rFonts w:ascii="ＭＳ ゴシック" w:eastAsia="ＭＳ ゴシック" w:hAnsi="ＭＳ ゴシック" w:hint="eastAsia"/>
          <w:sz w:val="24"/>
          <w:szCs w:val="24"/>
        </w:rPr>
        <w:t>１００</w:t>
      </w:r>
      <w:r w:rsidRPr="00BA4054">
        <w:rPr>
          <w:rFonts w:ascii="ＭＳ ゴシック" w:eastAsia="ＭＳ ゴシック" w:hAnsi="ＭＳ ゴシック" w:hint="eastAsia"/>
          <w:sz w:val="24"/>
          <w:szCs w:val="24"/>
        </w:rPr>
        <w:t>件</w:t>
      </w:r>
    </w:p>
    <w:p w:rsidR="00C06946" w:rsidRPr="00BA4054" w:rsidRDefault="00C06946" w:rsidP="00C06946">
      <w:pPr>
        <w:spacing w:line="360" w:lineRule="exac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 xml:space="preserve">　　　　　（ア）　意見を計画に反映したもの　　　　　　　５件</w:t>
      </w:r>
    </w:p>
    <w:p w:rsidR="00C06946" w:rsidRPr="00BA4054" w:rsidRDefault="00C06946" w:rsidP="00C06946">
      <w:pPr>
        <w:spacing w:line="360" w:lineRule="exac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 xml:space="preserve">　　　　　（イ）　市の考え方を説明するもの　　　　　　６</w:t>
      </w:r>
      <w:r w:rsidR="008D2BFD" w:rsidRPr="00BA4054">
        <w:rPr>
          <w:rFonts w:ascii="ＭＳ ゴシック" w:eastAsia="ＭＳ ゴシック" w:hAnsi="ＭＳ ゴシック" w:hint="eastAsia"/>
          <w:sz w:val="24"/>
          <w:szCs w:val="24"/>
        </w:rPr>
        <w:t>４</w:t>
      </w:r>
      <w:r w:rsidRPr="00BA4054">
        <w:rPr>
          <w:rFonts w:ascii="ＭＳ ゴシック" w:eastAsia="ＭＳ ゴシック" w:hAnsi="ＭＳ ゴシック" w:hint="eastAsia"/>
          <w:sz w:val="24"/>
          <w:szCs w:val="24"/>
        </w:rPr>
        <w:t>件</w:t>
      </w:r>
    </w:p>
    <w:p w:rsidR="00C06946" w:rsidRPr="00BA4054" w:rsidRDefault="00C06946" w:rsidP="00C06946">
      <w:pPr>
        <w:spacing w:line="360" w:lineRule="exac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 xml:space="preserve">　　　　　（ウ）　今後の施策の参考とするもの　　　　　</w:t>
      </w:r>
      <w:r w:rsidR="00BC45EF">
        <w:rPr>
          <w:rFonts w:ascii="ＭＳ ゴシック" w:eastAsia="ＭＳ ゴシック" w:hAnsi="ＭＳ ゴシック" w:hint="eastAsia"/>
          <w:sz w:val="24"/>
          <w:szCs w:val="24"/>
        </w:rPr>
        <w:t>３１</w:t>
      </w:r>
      <w:r w:rsidRPr="00BA4054">
        <w:rPr>
          <w:rFonts w:ascii="ＭＳ ゴシック" w:eastAsia="ＭＳ ゴシック" w:hAnsi="ＭＳ ゴシック" w:hint="eastAsia"/>
          <w:sz w:val="24"/>
          <w:szCs w:val="24"/>
        </w:rPr>
        <w:t>件</w:t>
      </w:r>
    </w:p>
    <w:p w:rsidR="00C06946" w:rsidRPr="00BA4054" w:rsidRDefault="00C06946" w:rsidP="00C06946">
      <w:pPr>
        <w:spacing w:line="360" w:lineRule="exact"/>
        <w:rPr>
          <w:rFonts w:ascii="ＭＳ ゴシック" w:eastAsia="ＭＳ ゴシック" w:hAnsi="ＭＳ ゴシック"/>
          <w:sz w:val="24"/>
          <w:szCs w:val="24"/>
        </w:rPr>
      </w:pPr>
    </w:p>
    <w:p w:rsidR="00BA4054" w:rsidRDefault="00C06946" w:rsidP="00C06946">
      <w:pPr>
        <w:spacing w:line="300" w:lineRule="exac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 xml:space="preserve">　　　　　</w:t>
      </w:r>
      <w:r w:rsidR="00BA4054" w:rsidRPr="00BA4054">
        <w:rPr>
          <w:rFonts w:ascii="ＭＳ ゴシック" w:eastAsia="ＭＳ ゴシック" w:hAnsi="ＭＳ ゴシック" w:hint="eastAsia"/>
          <w:sz w:val="24"/>
          <w:szCs w:val="24"/>
        </w:rPr>
        <w:t>※</w:t>
      </w:r>
      <w:r w:rsidR="00BA4054">
        <w:rPr>
          <w:rFonts w:ascii="ＭＳ ゴシック" w:eastAsia="ＭＳ ゴシック" w:hAnsi="ＭＳ ゴシック" w:hint="eastAsia"/>
          <w:sz w:val="24"/>
          <w:szCs w:val="24"/>
        </w:rPr>
        <w:t xml:space="preserve">　</w:t>
      </w:r>
      <w:r w:rsidR="00BA4054" w:rsidRPr="00BA4054">
        <w:rPr>
          <w:rFonts w:ascii="ＭＳ ゴシック" w:eastAsia="ＭＳ ゴシック" w:hAnsi="ＭＳ ゴシック" w:hint="eastAsia"/>
          <w:sz w:val="24"/>
          <w:szCs w:val="24"/>
        </w:rPr>
        <w:t>意見については，内容を要約しています。</w:t>
      </w:r>
    </w:p>
    <w:p w:rsidR="00C06946" w:rsidRPr="00BA4054" w:rsidRDefault="00C06946" w:rsidP="00BA4054">
      <w:pPr>
        <w:spacing w:line="300" w:lineRule="exact"/>
        <w:ind w:firstLineChars="500" w:firstLine="1200"/>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　１通の意見に複数の内容が記載されている場合，それぞれの意見の内容ごとに要旨を整理しています。</w:t>
      </w:r>
    </w:p>
    <w:p w:rsidR="00C06946" w:rsidRPr="00BA4054" w:rsidRDefault="00C06946" w:rsidP="00C06946">
      <w:pPr>
        <w:widowControl/>
        <w:jc w:val="left"/>
        <w:rPr>
          <w:rFonts w:ascii="ＭＳ ゴシック" w:eastAsia="ＭＳ ゴシック" w:hAnsi="ＭＳ ゴシック"/>
          <w:sz w:val="24"/>
          <w:szCs w:val="24"/>
        </w:rPr>
      </w:pPr>
    </w:p>
    <w:p w:rsidR="00C06946" w:rsidRPr="00BA4054" w:rsidRDefault="00C06946" w:rsidP="00C06946">
      <w:pPr>
        <w:spacing w:line="360" w:lineRule="exact"/>
        <w:rPr>
          <w:rFonts w:ascii="ＭＳ ゴシック" w:eastAsia="ＭＳ ゴシック" w:hAnsi="ＭＳ ゴシック"/>
          <w:sz w:val="24"/>
          <w:szCs w:val="24"/>
        </w:rPr>
      </w:pPr>
      <w:r w:rsidRPr="00BA4054">
        <w:rPr>
          <w:rFonts w:ascii="ＭＳ ゴシック" w:eastAsia="ＭＳ ゴシック" w:hAnsi="ＭＳ ゴシック" w:hint="eastAsia"/>
          <w:sz w:val="28"/>
          <w:szCs w:val="28"/>
        </w:rPr>
        <w:lastRenderedPageBreak/>
        <w:t>２　意見の内容と市の考え方</w:t>
      </w:r>
    </w:p>
    <w:p w:rsidR="00C06946" w:rsidRPr="00BA4054" w:rsidRDefault="00C06946" w:rsidP="00C06946">
      <w:pPr>
        <w:spacing w:line="360" w:lineRule="exact"/>
        <w:outlineLvl w:val="0"/>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（１）　意見を計画に反映したもの（　５件）</w:t>
      </w:r>
    </w:p>
    <w:tbl>
      <w:tblPr>
        <w:tblStyle w:val="a3"/>
        <w:tblW w:w="0" w:type="auto"/>
        <w:jc w:val="center"/>
        <w:tblLook w:val="04A0" w:firstRow="1" w:lastRow="0" w:firstColumn="1" w:lastColumn="0" w:noHBand="0" w:noVBand="1"/>
      </w:tblPr>
      <w:tblGrid>
        <w:gridCol w:w="688"/>
        <w:gridCol w:w="2835"/>
        <w:gridCol w:w="4678"/>
        <w:gridCol w:w="5245"/>
        <w:gridCol w:w="1081"/>
      </w:tblGrid>
      <w:tr w:rsidR="00BA4054" w:rsidRPr="00BA4054" w:rsidTr="00BA4054">
        <w:trPr>
          <w:tblHeader/>
          <w:jc w:val="center"/>
        </w:trPr>
        <w:tc>
          <w:tcPr>
            <w:tcW w:w="688" w:type="dxa"/>
            <w:vAlign w:val="center"/>
          </w:tcPr>
          <w:p w:rsidR="00C06946" w:rsidRPr="00BA4054" w:rsidRDefault="00C06946" w:rsidP="007574E4">
            <w:pPr>
              <w:spacing w:line="300" w:lineRule="exact"/>
              <w:jc w:val="center"/>
              <w:rPr>
                <w:rFonts w:ascii="ＭＳ ゴシック" w:eastAsia="ＭＳ ゴシック" w:hAnsi="ＭＳ ゴシック"/>
                <w:sz w:val="22"/>
              </w:rPr>
            </w:pPr>
            <w:r w:rsidRPr="00BA4054">
              <w:rPr>
                <w:rFonts w:ascii="ＭＳ ゴシック" w:eastAsia="ＭＳ ゴシック" w:hAnsi="ＭＳ ゴシック" w:hint="eastAsia"/>
                <w:sz w:val="22"/>
              </w:rPr>
              <w:t>Ｎｏ</w:t>
            </w:r>
          </w:p>
        </w:tc>
        <w:tc>
          <w:tcPr>
            <w:tcW w:w="2835" w:type="dxa"/>
            <w:vAlign w:val="center"/>
          </w:tcPr>
          <w:p w:rsidR="00C06946" w:rsidRPr="00BA4054" w:rsidRDefault="00C06946" w:rsidP="007574E4">
            <w:pPr>
              <w:spacing w:line="300" w:lineRule="exact"/>
              <w:jc w:val="center"/>
              <w:rPr>
                <w:rFonts w:ascii="ＭＳ ゴシック" w:eastAsia="ＭＳ ゴシック" w:hAnsi="ＭＳ ゴシック"/>
                <w:sz w:val="22"/>
              </w:rPr>
            </w:pPr>
            <w:r w:rsidRPr="00BA4054">
              <w:rPr>
                <w:rFonts w:ascii="ＭＳ ゴシック" w:eastAsia="ＭＳ ゴシック" w:hAnsi="ＭＳ ゴシック" w:hint="eastAsia"/>
                <w:sz w:val="22"/>
              </w:rPr>
              <w:t>項目</w:t>
            </w:r>
          </w:p>
        </w:tc>
        <w:tc>
          <w:tcPr>
            <w:tcW w:w="4678" w:type="dxa"/>
            <w:tcBorders>
              <w:bottom w:val="single" w:sz="4" w:space="0" w:color="000000" w:themeColor="text1"/>
            </w:tcBorders>
            <w:vAlign w:val="center"/>
          </w:tcPr>
          <w:p w:rsidR="00C06946" w:rsidRPr="00BA4054" w:rsidRDefault="00C06946" w:rsidP="007574E4">
            <w:pPr>
              <w:spacing w:line="300" w:lineRule="exact"/>
              <w:jc w:val="center"/>
              <w:rPr>
                <w:rFonts w:ascii="ＭＳ ゴシック" w:eastAsia="ＭＳ ゴシック" w:hAnsi="ＭＳ ゴシック"/>
                <w:sz w:val="22"/>
              </w:rPr>
            </w:pPr>
            <w:r w:rsidRPr="00BA4054">
              <w:rPr>
                <w:rFonts w:ascii="ＭＳ ゴシック" w:eastAsia="ＭＳ ゴシック" w:hAnsi="ＭＳ ゴシック" w:hint="eastAsia"/>
                <w:sz w:val="22"/>
              </w:rPr>
              <w:t>意見要旨</w:t>
            </w:r>
          </w:p>
        </w:tc>
        <w:tc>
          <w:tcPr>
            <w:tcW w:w="5245" w:type="dxa"/>
            <w:tcBorders>
              <w:bottom w:val="single" w:sz="4" w:space="0" w:color="000000" w:themeColor="text1"/>
            </w:tcBorders>
            <w:vAlign w:val="center"/>
          </w:tcPr>
          <w:p w:rsidR="00C06946" w:rsidRPr="00BA4054" w:rsidRDefault="00C06946" w:rsidP="007574E4">
            <w:pPr>
              <w:spacing w:line="300" w:lineRule="exact"/>
              <w:jc w:val="center"/>
              <w:rPr>
                <w:rFonts w:ascii="ＭＳ ゴシック" w:eastAsia="ＭＳ ゴシック" w:hAnsi="ＭＳ ゴシック"/>
                <w:sz w:val="22"/>
              </w:rPr>
            </w:pPr>
            <w:r w:rsidRPr="00BA4054">
              <w:rPr>
                <w:rFonts w:ascii="ＭＳ ゴシック" w:eastAsia="ＭＳ ゴシック" w:hAnsi="ＭＳ ゴシック" w:hint="eastAsia"/>
                <w:sz w:val="22"/>
              </w:rPr>
              <w:t>意見に対する市の考え方</w:t>
            </w:r>
          </w:p>
        </w:tc>
        <w:tc>
          <w:tcPr>
            <w:tcW w:w="1081" w:type="dxa"/>
            <w:vAlign w:val="center"/>
          </w:tcPr>
          <w:p w:rsidR="00C06946" w:rsidRPr="00BA4054" w:rsidRDefault="00C06946" w:rsidP="007574E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類似の</w:t>
            </w:r>
          </w:p>
          <w:p w:rsidR="00C06946" w:rsidRPr="00BA4054" w:rsidRDefault="00C06946" w:rsidP="007574E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意見数</w:t>
            </w:r>
          </w:p>
        </w:tc>
      </w:tr>
      <w:tr w:rsidR="00BA4054" w:rsidRPr="00BA4054" w:rsidTr="004E03D5">
        <w:trPr>
          <w:cantSplit/>
          <w:trHeight w:val="1270"/>
          <w:jc w:val="center"/>
        </w:trPr>
        <w:tc>
          <w:tcPr>
            <w:tcW w:w="688" w:type="dxa"/>
            <w:vAlign w:val="center"/>
          </w:tcPr>
          <w:p w:rsidR="00C06946" w:rsidRPr="00BA4054" w:rsidRDefault="00C06946" w:rsidP="007574E4">
            <w:pPr>
              <w:spacing w:line="300" w:lineRule="exact"/>
              <w:jc w:val="center"/>
              <w:rPr>
                <w:rFonts w:ascii="ＭＳ ゴシック" w:eastAsia="ＭＳ ゴシック" w:hAnsi="ＭＳ ゴシック"/>
                <w:sz w:val="22"/>
              </w:rPr>
            </w:pPr>
            <w:r w:rsidRPr="00BA4054">
              <w:rPr>
                <w:rFonts w:ascii="ＭＳ ゴシック" w:eastAsia="ＭＳ ゴシック" w:hAnsi="ＭＳ ゴシック" w:hint="eastAsia"/>
                <w:sz w:val="22"/>
              </w:rPr>
              <w:t>１</w:t>
            </w:r>
          </w:p>
        </w:tc>
        <w:tc>
          <w:tcPr>
            <w:tcW w:w="2835" w:type="dxa"/>
          </w:tcPr>
          <w:p w:rsidR="00C06946" w:rsidRPr="00BA4054" w:rsidRDefault="00C06946" w:rsidP="007574E4">
            <w:pPr>
              <w:spacing w:line="300" w:lineRule="exact"/>
              <w:rPr>
                <w:rFonts w:ascii="ＭＳ ゴシック" w:eastAsia="ＭＳ ゴシック" w:hAnsi="ＭＳ ゴシック"/>
                <w:sz w:val="22"/>
              </w:rPr>
            </w:pPr>
            <w:r w:rsidRPr="00BA4054">
              <w:rPr>
                <w:rFonts w:ascii="ＭＳ ゴシック" w:eastAsia="ＭＳ ゴシック" w:hAnsi="ＭＳ ゴシック" w:hint="eastAsia"/>
                <w:sz w:val="22"/>
              </w:rPr>
              <w:t>１～２ページ</w:t>
            </w:r>
          </w:p>
          <w:p w:rsidR="00C06946" w:rsidRPr="00BA4054" w:rsidRDefault="00C06946" w:rsidP="007574E4">
            <w:pPr>
              <w:spacing w:line="300" w:lineRule="exact"/>
              <w:rPr>
                <w:rFonts w:ascii="ＭＳ ゴシック" w:eastAsia="ＭＳ ゴシック" w:hAnsi="ＭＳ ゴシック"/>
                <w:sz w:val="22"/>
              </w:rPr>
            </w:pPr>
            <w:r w:rsidRPr="00BA4054">
              <w:rPr>
                <w:rFonts w:ascii="ＭＳ ゴシック" w:eastAsia="ＭＳ ゴシック" w:hAnsi="ＭＳ ゴシック" w:hint="eastAsia"/>
                <w:sz w:val="22"/>
              </w:rPr>
              <w:t>【１】計画策定の社会的背景と趣旨</w:t>
            </w:r>
          </w:p>
        </w:tc>
        <w:tc>
          <w:tcPr>
            <w:tcW w:w="4678" w:type="dxa"/>
            <w:shd w:val="clear" w:color="auto" w:fill="auto"/>
          </w:tcPr>
          <w:p w:rsidR="00C06946" w:rsidRPr="00BA4054" w:rsidRDefault="00C06946" w:rsidP="003742AD">
            <w:pPr>
              <w:spacing w:line="300" w:lineRule="exact"/>
              <w:ind w:firstLineChars="100" w:firstLine="220"/>
              <w:rPr>
                <w:rFonts w:ascii="ＭＳ ゴシック" w:eastAsia="ＭＳ ゴシック" w:hAnsi="ＭＳ ゴシック"/>
                <w:sz w:val="22"/>
              </w:rPr>
            </w:pPr>
            <w:r w:rsidRPr="00BA4054">
              <w:rPr>
                <w:rFonts w:ascii="ＭＳ ゴシック" w:eastAsia="ＭＳ ゴシック" w:hAnsi="ＭＳ ゴシック" w:hint="eastAsia"/>
                <w:sz w:val="22"/>
              </w:rPr>
              <w:t>国の動向にかかわらず，障害者権利条約に基づき国連障害者権利委員会が２０２２年に発表した「日本の第１回政府報告に関する総括所見」にふれてほしい。</w:t>
            </w:r>
          </w:p>
        </w:tc>
        <w:tc>
          <w:tcPr>
            <w:tcW w:w="5245" w:type="dxa"/>
            <w:shd w:val="clear" w:color="auto" w:fill="auto"/>
          </w:tcPr>
          <w:p w:rsidR="00C06946" w:rsidRPr="00BA4054" w:rsidRDefault="00C06946" w:rsidP="007574E4">
            <w:pPr>
              <w:spacing w:line="300" w:lineRule="exact"/>
              <w:ind w:firstLineChars="100" w:firstLine="220"/>
              <w:rPr>
                <w:rFonts w:ascii="ＭＳ ゴシック" w:eastAsia="ＭＳ ゴシック" w:hAnsi="ＭＳ ゴシック"/>
                <w:sz w:val="22"/>
              </w:rPr>
            </w:pPr>
            <w:r w:rsidRPr="00BA4054">
              <w:rPr>
                <w:rFonts w:ascii="ＭＳ ゴシック" w:eastAsia="ＭＳ ゴシック" w:hAnsi="ＭＳ ゴシック" w:hint="eastAsia"/>
                <w:sz w:val="22"/>
              </w:rPr>
              <w:t>表</w:t>
            </w:r>
            <w:r w:rsidR="004D64EB" w:rsidRPr="00BA4054">
              <w:rPr>
                <w:rFonts w:ascii="ＭＳ ゴシック" w:eastAsia="ＭＳ ゴシック" w:hAnsi="ＭＳ ゴシック" w:hint="eastAsia"/>
                <w:sz w:val="22"/>
              </w:rPr>
              <w:t>【障がいのある人を取り巻く法律や制度等の主な動き】</w:t>
            </w:r>
            <w:r w:rsidRPr="00BA4054">
              <w:rPr>
                <w:rFonts w:ascii="ＭＳ ゴシック" w:eastAsia="ＭＳ ゴシック" w:hAnsi="ＭＳ ゴシック" w:hint="eastAsia"/>
                <w:sz w:val="22"/>
              </w:rPr>
              <w:t>に次のとおり</w:t>
            </w:r>
            <w:r w:rsidR="004D64EB" w:rsidRPr="00BA4054">
              <w:rPr>
                <w:rFonts w:ascii="ＭＳ ゴシック" w:eastAsia="ＭＳ ゴシック" w:hAnsi="ＭＳ ゴシック" w:hint="eastAsia"/>
                <w:sz w:val="22"/>
              </w:rPr>
              <w:t>文言を</w:t>
            </w:r>
            <w:r w:rsidRPr="00BA4054">
              <w:rPr>
                <w:rFonts w:ascii="ＭＳ ゴシック" w:eastAsia="ＭＳ ゴシック" w:hAnsi="ＭＳ ゴシック" w:hint="eastAsia"/>
                <w:sz w:val="22"/>
              </w:rPr>
              <w:t>追加します。</w:t>
            </w:r>
          </w:p>
          <w:p w:rsidR="00C06946" w:rsidRPr="00BA4054" w:rsidRDefault="00C06946" w:rsidP="007574E4">
            <w:pPr>
              <w:spacing w:line="300" w:lineRule="exact"/>
              <w:rPr>
                <w:rFonts w:ascii="ＭＳ ゴシック" w:eastAsia="ＭＳ ゴシック" w:hAnsi="ＭＳ ゴシック"/>
                <w:sz w:val="22"/>
              </w:rPr>
            </w:pPr>
          </w:p>
          <w:p w:rsidR="00C06946" w:rsidRPr="00BA4054" w:rsidRDefault="00C06946" w:rsidP="00BA4054">
            <w:pPr>
              <w:spacing w:line="300" w:lineRule="exact"/>
              <w:ind w:firstLineChars="100" w:firstLine="220"/>
              <w:rPr>
                <w:rFonts w:ascii="ＭＳ ゴシック" w:eastAsia="ＭＳ ゴシック" w:hAnsi="ＭＳ ゴシック"/>
                <w:sz w:val="22"/>
              </w:rPr>
            </w:pPr>
            <w:r w:rsidRPr="00BA4054">
              <w:rPr>
                <w:rFonts w:ascii="ＭＳ ゴシック" w:eastAsia="ＭＳ ゴシック" w:hAnsi="ＭＳ ゴシック" w:hint="eastAsia"/>
                <w:sz w:val="22"/>
              </w:rPr>
              <w:t>２０２２年（令和４年）</w:t>
            </w:r>
          </w:p>
          <w:p w:rsidR="004D64EB" w:rsidRPr="00BA4054" w:rsidRDefault="0029144E" w:rsidP="00BA4054">
            <w:pPr>
              <w:spacing w:line="300" w:lineRule="exact"/>
              <w:ind w:firstLineChars="100" w:firstLine="220"/>
              <w:rPr>
                <w:rFonts w:ascii="ＭＳ ゴシック" w:eastAsia="ＭＳ ゴシック" w:hAnsi="ＭＳ ゴシック"/>
                <w:sz w:val="22"/>
              </w:rPr>
            </w:pPr>
            <w:r w:rsidRPr="00BA4054">
              <w:rPr>
                <w:rFonts w:ascii="ＭＳ ゴシック" w:eastAsia="ＭＳ ゴシック" w:hAnsi="ＭＳ ゴシック" w:hint="eastAsia"/>
                <w:sz w:val="22"/>
              </w:rPr>
              <w:t>国連の障害者</w:t>
            </w:r>
            <w:r w:rsidR="00911ABC" w:rsidRPr="00BA4054">
              <w:rPr>
                <w:rFonts w:ascii="ＭＳ ゴシック" w:eastAsia="ＭＳ ゴシック" w:hAnsi="ＭＳ ゴシック" w:hint="eastAsia"/>
                <w:sz w:val="22"/>
              </w:rPr>
              <w:t>権利</w:t>
            </w:r>
            <w:r w:rsidRPr="00BA4054">
              <w:rPr>
                <w:rFonts w:ascii="ＭＳ ゴシック" w:eastAsia="ＭＳ ゴシック" w:hAnsi="ＭＳ ゴシック" w:hint="eastAsia"/>
                <w:sz w:val="22"/>
              </w:rPr>
              <w:t>委員会による</w:t>
            </w:r>
            <w:r w:rsidR="00C06946" w:rsidRPr="00BA4054">
              <w:rPr>
                <w:rFonts w:ascii="ＭＳ ゴシック" w:eastAsia="ＭＳ ゴシック" w:hAnsi="ＭＳ ゴシック" w:hint="eastAsia"/>
                <w:sz w:val="22"/>
              </w:rPr>
              <w:t>「日本の第１回政府報告に関する総括所見」</w:t>
            </w:r>
            <w:r w:rsidR="00F636F6" w:rsidRPr="00BA4054">
              <w:rPr>
                <w:rFonts w:ascii="ＭＳ ゴシック" w:eastAsia="ＭＳ ゴシック" w:hAnsi="ＭＳ ゴシック" w:hint="eastAsia"/>
                <w:sz w:val="22"/>
              </w:rPr>
              <w:t>の</w:t>
            </w:r>
            <w:r w:rsidR="00C06946" w:rsidRPr="00BA4054">
              <w:rPr>
                <w:rFonts w:ascii="ＭＳ ゴシック" w:eastAsia="ＭＳ ゴシック" w:hAnsi="ＭＳ ゴシック" w:hint="eastAsia"/>
                <w:sz w:val="22"/>
              </w:rPr>
              <w:t>公表</w:t>
            </w:r>
          </w:p>
          <w:p w:rsidR="007574E4" w:rsidRPr="00BA4054" w:rsidRDefault="007574E4" w:rsidP="007574E4">
            <w:pPr>
              <w:spacing w:line="300" w:lineRule="exact"/>
              <w:rPr>
                <w:rFonts w:ascii="ＭＳ ゴシック" w:eastAsia="ＭＳ ゴシック" w:hAnsi="ＭＳ ゴシック"/>
                <w:sz w:val="22"/>
              </w:rPr>
            </w:pPr>
          </w:p>
        </w:tc>
        <w:tc>
          <w:tcPr>
            <w:tcW w:w="1081" w:type="dxa"/>
            <w:vAlign w:val="center"/>
          </w:tcPr>
          <w:p w:rsidR="00C06946" w:rsidRPr="00BA4054" w:rsidRDefault="00C06946" w:rsidP="007574E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w:t>
            </w:r>
          </w:p>
        </w:tc>
      </w:tr>
      <w:tr w:rsidR="00BA4054" w:rsidRPr="00BA4054" w:rsidTr="004E03D5">
        <w:trPr>
          <w:cantSplit/>
          <w:trHeight w:val="753"/>
          <w:jc w:val="center"/>
        </w:trPr>
        <w:tc>
          <w:tcPr>
            <w:tcW w:w="688" w:type="dxa"/>
            <w:vAlign w:val="center"/>
          </w:tcPr>
          <w:p w:rsidR="00C06946" w:rsidRPr="00BA4054" w:rsidRDefault="00C06946" w:rsidP="007574E4">
            <w:pPr>
              <w:spacing w:line="300" w:lineRule="exact"/>
              <w:jc w:val="center"/>
              <w:rPr>
                <w:rFonts w:ascii="ＭＳ ゴシック" w:eastAsia="ＭＳ ゴシック" w:hAnsi="ＭＳ ゴシック"/>
                <w:sz w:val="22"/>
              </w:rPr>
            </w:pPr>
            <w:r w:rsidRPr="00BA4054">
              <w:rPr>
                <w:rFonts w:ascii="ＭＳ ゴシック" w:eastAsia="ＭＳ ゴシック" w:hAnsi="ＭＳ ゴシック" w:hint="eastAsia"/>
                <w:sz w:val="22"/>
              </w:rPr>
              <w:t>２</w:t>
            </w:r>
          </w:p>
        </w:tc>
        <w:tc>
          <w:tcPr>
            <w:tcW w:w="2835" w:type="dxa"/>
          </w:tcPr>
          <w:p w:rsidR="00C06946" w:rsidRPr="00BA4054" w:rsidRDefault="00C06946" w:rsidP="007574E4">
            <w:pPr>
              <w:spacing w:line="300" w:lineRule="exact"/>
              <w:rPr>
                <w:rFonts w:ascii="ＭＳ ゴシック" w:eastAsia="ＭＳ ゴシック" w:hAnsi="ＭＳ ゴシック"/>
                <w:sz w:val="22"/>
              </w:rPr>
            </w:pPr>
            <w:r w:rsidRPr="00BA4054">
              <w:rPr>
                <w:rFonts w:ascii="ＭＳ ゴシック" w:eastAsia="ＭＳ ゴシック" w:hAnsi="ＭＳ ゴシック" w:hint="eastAsia"/>
                <w:sz w:val="22"/>
              </w:rPr>
              <w:t>１８ページ</w:t>
            </w:r>
          </w:p>
          <w:p w:rsidR="00C06946" w:rsidRPr="00BA4054" w:rsidRDefault="00C06946" w:rsidP="007574E4">
            <w:pPr>
              <w:spacing w:line="300" w:lineRule="exact"/>
              <w:rPr>
                <w:rFonts w:ascii="ＭＳ ゴシック" w:eastAsia="ＭＳ ゴシック" w:hAnsi="ＭＳ ゴシック"/>
                <w:sz w:val="22"/>
              </w:rPr>
            </w:pPr>
            <w:r w:rsidRPr="00BA4054">
              <w:rPr>
                <w:rFonts w:ascii="ＭＳ ゴシック" w:eastAsia="ＭＳ ゴシック" w:hAnsi="ＭＳ ゴシック" w:hint="eastAsia"/>
                <w:sz w:val="22"/>
              </w:rPr>
              <w:t>【１】成果目標の進捗状況</w:t>
            </w:r>
          </w:p>
          <w:p w:rsidR="00C06946" w:rsidRPr="00BA4054" w:rsidRDefault="00C06946" w:rsidP="007574E4">
            <w:pPr>
              <w:spacing w:line="300" w:lineRule="exact"/>
              <w:rPr>
                <w:rFonts w:ascii="ＭＳ ゴシック" w:eastAsia="ＭＳ ゴシック" w:hAnsi="ＭＳ ゴシック"/>
                <w:sz w:val="22"/>
              </w:rPr>
            </w:pPr>
            <w:r w:rsidRPr="00BA4054">
              <w:rPr>
                <w:rFonts w:ascii="ＭＳ ゴシック" w:eastAsia="ＭＳ ゴシック" w:hAnsi="ＭＳ ゴシック" w:hint="eastAsia"/>
                <w:sz w:val="22"/>
              </w:rPr>
              <w:t>【参考】施設入所を希望する待機者数</w:t>
            </w:r>
          </w:p>
        </w:tc>
        <w:tc>
          <w:tcPr>
            <w:tcW w:w="4678" w:type="dxa"/>
          </w:tcPr>
          <w:p w:rsidR="00C06946" w:rsidRPr="00BA4054" w:rsidRDefault="00C06946" w:rsidP="007574E4">
            <w:pPr>
              <w:spacing w:line="300" w:lineRule="exact"/>
              <w:jc w:val="left"/>
              <w:rPr>
                <w:rFonts w:ascii="ＭＳ ゴシック" w:eastAsia="ＭＳ ゴシック" w:hAnsi="ＭＳ ゴシック"/>
                <w:sz w:val="22"/>
              </w:rPr>
            </w:pPr>
            <w:r w:rsidRPr="00BA4054">
              <w:rPr>
                <w:rFonts w:ascii="ＭＳ ゴシック" w:eastAsia="ＭＳ ゴシック" w:hAnsi="ＭＳ ゴシック" w:hint="eastAsia"/>
                <w:sz w:val="22"/>
              </w:rPr>
              <w:t xml:space="preserve">　待機者数の数値について，１名の待機者が複数申込をしている場合や他県の事業所を申込している場合もカウントしているのか。内訳を明確にしてほしい。</w:t>
            </w:r>
          </w:p>
        </w:tc>
        <w:tc>
          <w:tcPr>
            <w:tcW w:w="5245" w:type="dxa"/>
          </w:tcPr>
          <w:p w:rsidR="00C06946" w:rsidRPr="00BA4054" w:rsidRDefault="00C06946" w:rsidP="007574E4">
            <w:pPr>
              <w:spacing w:line="300" w:lineRule="exact"/>
              <w:ind w:firstLineChars="100" w:firstLine="220"/>
              <w:jc w:val="left"/>
              <w:rPr>
                <w:rFonts w:ascii="ＭＳ ゴシック" w:eastAsia="ＭＳ ゴシック" w:hAnsi="ＭＳ ゴシック"/>
                <w:sz w:val="22"/>
              </w:rPr>
            </w:pPr>
            <w:r w:rsidRPr="00BA4054">
              <w:rPr>
                <w:rFonts w:ascii="ＭＳ ゴシック" w:eastAsia="ＭＳ ゴシック" w:hAnsi="ＭＳ ゴシック" w:hint="eastAsia"/>
                <w:sz w:val="22"/>
              </w:rPr>
              <w:t>注釈を次のとおり修正します。</w:t>
            </w:r>
          </w:p>
          <w:p w:rsidR="00C06946" w:rsidRPr="00BA4054" w:rsidRDefault="00C06946" w:rsidP="007574E4">
            <w:pPr>
              <w:spacing w:line="300" w:lineRule="exact"/>
              <w:ind w:firstLineChars="100" w:firstLine="220"/>
              <w:jc w:val="left"/>
              <w:rPr>
                <w:rFonts w:ascii="ＭＳ ゴシック" w:eastAsia="ＭＳ ゴシック" w:hAnsi="ＭＳ ゴシック"/>
                <w:sz w:val="22"/>
              </w:rPr>
            </w:pPr>
          </w:p>
          <w:p w:rsidR="00C06946" w:rsidRPr="00BA4054" w:rsidRDefault="00C06946" w:rsidP="007574E4">
            <w:pPr>
              <w:spacing w:line="300" w:lineRule="exact"/>
              <w:ind w:firstLineChars="100" w:firstLine="220"/>
              <w:jc w:val="left"/>
              <w:rPr>
                <w:rFonts w:ascii="ＭＳ ゴシック" w:eastAsia="ＭＳ ゴシック" w:hAnsi="ＭＳ ゴシック"/>
                <w:sz w:val="22"/>
              </w:rPr>
            </w:pPr>
            <w:r w:rsidRPr="00BA4054">
              <w:rPr>
                <w:rFonts w:ascii="ＭＳ ゴシック" w:eastAsia="ＭＳ ゴシック" w:hAnsi="ＭＳ ゴシック" w:hint="eastAsia"/>
                <w:sz w:val="22"/>
              </w:rPr>
              <w:t>※注１　２０２３年（令和５年）８月末現在</w:t>
            </w:r>
          </w:p>
          <w:p w:rsidR="004D64EB" w:rsidRPr="00BA4054" w:rsidRDefault="00C06946" w:rsidP="007574E4">
            <w:pPr>
              <w:spacing w:line="300" w:lineRule="exact"/>
              <w:ind w:leftChars="100" w:left="1090" w:hangingChars="400" w:hanging="880"/>
              <w:jc w:val="left"/>
              <w:rPr>
                <w:rFonts w:ascii="ＭＳ ゴシック" w:eastAsia="ＭＳ ゴシック" w:hAnsi="ＭＳ ゴシック"/>
                <w:sz w:val="22"/>
              </w:rPr>
            </w:pPr>
            <w:r w:rsidRPr="00BA4054">
              <w:rPr>
                <w:rFonts w:ascii="ＭＳ ゴシック" w:eastAsia="ＭＳ ゴシック" w:hAnsi="ＭＳ ゴシック" w:hint="eastAsia"/>
                <w:sz w:val="22"/>
              </w:rPr>
              <w:t>※注２　広島県内の施設を希望する延人数</w:t>
            </w:r>
          </w:p>
          <w:p w:rsidR="007574E4" w:rsidRPr="00BA4054" w:rsidRDefault="007574E4" w:rsidP="007574E4">
            <w:pPr>
              <w:spacing w:line="300" w:lineRule="exact"/>
              <w:ind w:leftChars="100" w:left="1090" w:hangingChars="400" w:hanging="880"/>
              <w:jc w:val="left"/>
              <w:rPr>
                <w:rFonts w:ascii="ＭＳ ゴシック" w:eastAsia="ＭＳ ゴシック" w:hAnsi="ＭＳ ゴシック"/>
                <w:sz w:val="22"/>
              </w:rPr>
            </w:pPr>
          </w:p>
        </w:tc>
        <w:tc>
          <w:tcPr>
            <w:tcW w:w="1081" w:type="dxa"/>
            <w:vAlign w:val="center"/>
          </w:tcPr>
          <w:p w:rsidR="00C06946" w:rsidRPr="00BA4054" w:rsidRDefault="00C06946" w:rsidP="007574E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１</w:t>
            </w:r>
          </w:p>
        </w:tc>
      </w:tr>
      <w:tr w:rsidR="00BA4054" w:rsidRPr="00BA4054" w:rsidTr="004E03D5">
        <w:trPr>
          <w:cantSplit/>
          <w:trHeight w:val="685"/>
          <w:jc w:val="center"/>
        </w:trPr>
        <w:tc>
          <w:tcPr>
            <w:tcW w:w="688" w:type="dxa"/>
            <w:vAlign w:val="center"/>
          </w:tcPr>
          <w:p w:rsidR="00C06946" w:rsidRPr="00BA4054" w:rsidRDefault="00C06946" w:rsidP="007574E4">
            <w:pPr>
              <w:spacing w:line="300" w:lineRule="exact"/>
              <w:jc w:val="center"/>
              <w:rPr>
                <w:rFonts w:ascii="ＭＳ ゴシック" w:eastAsia="ＭＳ ゴシック" w:hAnsi="ＭＳ ゴシック"/>
                <w:sz w:val="22"/>
              </w:rPr>
            </w:pPr>
            <w:r w:rsidRPr="00BA4054">
              <w:rPr>
                <w:rFonts w:ascii="ＭＳ ゴシック" w:eastAsia="ＭＳ ゴシック" w:hAnsi="ＭＳ ゴシック" w:hint="eastAsia"/>
                <w:sz w:val="22"/>
              </w:rPr>
              <w:t>３</w:t>
            </w:r>
          </w:p>
        </w:tc>
        <w:tc>
          <w:tcPr>
            <w:tcW w:w="2835" w:type="dxa"/>
          </w:tcPr>
          <w:p w:rsidR="00C06946" w:rsidRPr="00BA4054" w:rsidRDefault="00C06946" w:rsidP="007574E4">
            <w:pPr>
              <w:spacing w:line="300" w:lineRule="exact"/>
              <w:rPr>
                <w:rFonts w:ascii="ＭＳ ゴシック" w:eastAsia="ＭＳ ゴシック" w:hAnsi="ＭＳ ゴシック"/>
                <w:sz w:val="22"/>
              </w:rPr>
            </w:pPr>
            <w:r w:rsidRPr="00BA4054">
              <w:rPr>
                <w:rFonts w:ascii="ＭＳ ゴシック" w:eastAsia="ＭＳ ゴシック" w:hAnsi="ＭＳ ゴシック" w:hint="eastAsia"/>
                <w:sz w:val="22"/>
              </w:rPr>
              <w:t>４３ページ</w:t>
            </w:r>
          </w:p>
          <w:p w:rsidR="00C06946" w:rsidRPr="00BA4054" w:rsidRDefault="00C06946" w:rsidP="007574E4">
            <w:pPr>
              <w:spacing w:line="300" w:lineRule="exact"/>
              <w:rPr>
                <w:rFonts w:ascii="ＭＳ ゴシック" w:eastAsia="ＭＳ ゴシック" w:hAnsi="ＭＳ ゴシック"/>
                <w:sz w:val="22"/>
              </w:rPr>
            </w:pPr>
            <w:r w:rsidRPr="00BA4054">
              <w:rPr>
                <w:rFonts w:ascii="ＭＳ ゴシック" w:eastAsia="ＭＳ ゴシック" w:hAnsi="ＭＳ ゴシック" w:hint="eastAsia"/>
                <w:sz w:val="22"/>
              </w:rPr>
              <w:t>【１】訪問系サービス</w:t>
            </w:r>
          </w:p>
        </w:tc>
        <w:tc>
          <w:tcPr>
            <w:tcW w:w="4678" w:type="dxa"/>
          </w:tcPr>
          <w:p w:rsidR="00C06946" w:rsidRPr="00BA4054" w:rsidRDefault="00C06946" w:rsidP="007574E4">
            <w:pPr>
              <w:spacing w:line="300" w:lineRule="exact"/>
              <w:jc w:val="left"/>
              <w:rPr>
                <w:rFonts w:ascii="ＭＳ ゴシック" w:eastAsia="ＭＳ ゴシック" w:hAnsi="ＭＳ ゴシック"/>
                <w:sz w:val="22"/>
              </w:rPr>
            </w:pPr>
            <w:r w:rsidRPr="00BA4054">
              <w:rPr>
                <w:rFonts w:ascii="ＭＳ ゴシック" w:eastAsia="ＭＳ ゴシック" w:hAnsi="ＭＳ ゴシック" w:hint="eastAsia"/>
                <w:sz w:val="22"/>
              </w:rPr>
              <w:t>【見込量確保のための方策】○５つ目「重度心身障がい者」の表現は不適切と考える。</w:t>
            </w:r>
          </w:p>
        </w:tc>
        <w:tc>
          <w:tcPr>
            <w:tcW w:w="5245" w:type="dxa"/>
          </w:tcPr>
          <w:p w:rsidR="004D64EB" w:rsidRPr="00BA4054" w:rsidRDefault="00C06946" w:rsidP="007574E4">
            <w:pPr>
              <w:spacing w:line="300" w:lineRule="exact"/>
              <w:ind w:firstLineChars="100" w:firstLine="220"/>
              <w:jc w:val="left"/>
              <w:rPr>
                <w:rFonts w:ascii="ＭＳ ゴシック" w:eastAsia="ＭＳ ゴシック" w:hAnsi="ＭＳ ゴシック"/>
                <w:sz w:val="22"/>
              </w:rPr>
            </w:pPr>
            <w:r w:rsidRPr="00BA4054">
              <w:rPr>
                <w:rFonts w:ascii="ＭＳ ゴシック" w:eastAsia="ＭＳ ゴシック" w:hAnsi="ＭＳ ゴシック" w:hint="eastAsia"/>
                <w:sz w:val="22"/>
              </w:rPr>
              <w:t>文言を「○　医療的ケアが必要な人や重度心身障がい者が，必要な支援を」を「○　医療的ケアなど個々のニーズに対応した適切なサービスが」に修正します。</w:t>
            </w:r>
          </w:p>
          <w:p w:rsidR="007574E4" w:rsidRPr="00BA4054" w:rsidRDefault="007574E4" w:rsidP="007574E4">
            <w:pPr>
              <w:spacing w:line="300" w:lineRule="exact"/>
              <w:ind w:firstLineChars="100" w:firstLine="220"/>
              <w:jc w:val="left"/>
              <w:rPr>
                <w:rFonts w:ascii="ＭＳ ゴシック" w:eastAsia="ＭＳ ゴシック" w:hAnsi="ＭＳ ゴシック"/>
                <w:sz w:val="22"/>
              </w:rPr>
            </w:pPr>
          </w:p>
        </w:tc>
        <w:tc>
          <w:tcPr>
            <w:tcW w:w="1081" w:type="dxa"/>
            <w:vAlign w:val="center"/>
          </w:tcPr>
          <w:p w:rsidR="00C06946" w:rsidRPr="00BA4054" w:rsidRDefault="00C06946" w:rsidP="007574E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w:t>
            </w:r>
          </w:p>
        </w:tc>
      </w:tr>
      <w:tr w:rsidR="00C06946" w:rsidRPr="00BA4054" w:rsidTr="004E03D5">
        <w:trPr>
          <w:cantSplit/>
          <w:jc w:val="center"/>
        </w:trPr>
        <w:tc>
          <w:tcPr>
            <w:tcW w:w="688" w:type="dxa"/>
            <w:vAlign w:val="center"/>
          </w:tcPr>
          <w:p w:rsidR="00C06946" w:rsidRPr="00BA4054" w:rsidRDefault="00C06946" w:rsidP="007574E4">
            <w:pPr>
              <w:spacing w:line="300" w:lineRule="exact"/>
              <w:jc w:val="center"/>
              <w:rPr>
                <w:rFonts w:ascii="ＭＳ ゴシック" w:eastAsia="ＭＳ ゴシック" w:hAnsi="ＭＳ ゴシック"/>
                <w:sz w:val="22"/>
              </w:rPr>
            </w:pPr>
            <w:r w:rsidRPr="00BA4054">
              <w:rPr>
                <w:rFonts w:ascii="ＭＳ ゴシック" w:eastAsia="ＭＳ ゴシック" w:hAnsi="ＭＳ ゴシック" w:hint="eastAsia"/>
                <w:sz w:val="22"/>
              </w:rPr>
              <w:lastRenderedPageBreak/>
              <w:t>４</w:t>
            </w:r>
          </w:p>
        </w:tc>
        <w:tc>
          <w:tcPr>
            <w:tcW w:w="2835" w:type="dxa"/>
          </w:tcPr>
          <w:p w:rsidR="00C06946" w:rsidRPr="00BA4054" w:rsidRDefault="00C06946" w:rsidP="007574E4">
            <w:pPr>
              <w:spacing w:line="300" w:lineRule="exact"/>
              <w:rPr>
                <w:rFonts w:ascii="ＭＳ ゴシック" w:eastAsia="ＭＳ ゴシック" w:hAnsi="ＭＳ ゴシック"/>
                <w:sz w:val="22"/>
              </w:rPr>
            </w:pPr>
            <w:r w:rsidRPr="00BA4054">
              <w:rPr>
                <w:rFonts w:ascii="ＭＳ ゴシック" w:eastAsia="ＭＳ ゴシック" w:hAnsi="ＭＳ ゴシック" w:hint="eastAsia"/>
                <w:sz w:val="22"/>
              </w:rPr>
              <w:t>４７ページ</w:t>
            </w:r>
          </w:p>
          <w:p w:rsidR="00C06946" w:rsidRPr="00BA4054" w:rsidRDefault="00C06946" w:rsidP="007574E4">
            <w:pPr>
              <w:spacing w:line="300" w:lineRule="exact"/>
              <w:rPr>
                <w:rFonts w:ascii="ＭＳ ゴシック" w:eastAsia="ＭＳ ゴシック" w:hAnsi="ＭＳ ゴシック"/>
                <w:sz w:val="22"/>
              </w:rPr>
            </w:pPr>
            <w:r w:rsidRPr="00BA4054">
              <w:rPr>
                <w:rFonts w:ascii="ＭＳ ゴシック" w:eastAsia="ＭＳ ゴシック" w:hAnsi="ＭＳ ゴシック" w:hint="eastAsia"/>
                <w:sz w:val="22"/>
              </w:rPr>
              <w:t>【３】居住系サービス</w:t>
            </w:r>
          </w:p>
          <w:p w:rsidR="00C06946" w:rsidRPr="00BA4054" w:rsidRDefault="00C06946" w:rsidP="007574E4">
            <w:pPr>
              <w:spacing w:line="300" w:lineRule="exact"/>
              <w:rPr>
                <w:rFonts w:ascii="ＭＳ ゴシック" w:eastAsia="ＭＳ ゴシック" w:hAnsi="ＭＳ ゴシック"/>
                <w:sz w:val="22"/>
              </w:rPr>
            </w:pPr>
          </w:p>
        </w:tc>
        <w:tc>
          <w:tcPr>
            <w:tcW w:w="4678" w:type="dxa"/>
          </w:tcPr>
          <w:p w:rsidR="00C06946" w:rsidRPr="00BA4054" w:rsidRDefault="00C06946" w:rsidP="007574E4">
            <w:pPr>
              <w:spacing w:line="300" w:lineRule="exact"/>
              <w:ind w:firstLineChars="100" w:firstLine="220"/>
              <w:jc w:val="left"/>
              <w:rPr>
                <w:rFonts w:ascii="ＭＳ ゴシック" w:eastAsia="ＭＳ ゴシック" w:hAnsi="ＭＳ ゴシック"/>
                <w:sz w:val="22"/>
              </w:rPr>
            </w:pPr>
            <w:r w:rsidRPr="00BA4054">
              <w:rPr>
                <w:rFonts w:ascii="ＭＳ ゴシック" w:eastAsia="ＭＳ ゴシック" w:hAnsi="ＭＳ ゴシック" w:hint="eastAsia"/>
                <w:sz w:val="22"/>
              </w:rPr>
              <w:t>現状と課題に書かれていることは，居住系サービスは病院</w:t>
            </w:r>
            <w:r w:rsidR="003742AD">
              <w:rPr>
                <w:rFonts w:ascii="ＭＳ ゴシック" w:eastAsia="ＭＳ ゴシック" w:hAnsi="ＭＳ ゴシック" w:hint="eastAsia"/>
                <w:sz w:val="22"/>
              </w:rPr>
              <w:t>や</w:t>
            </w:r>
            <w:r w:rsidRPr="00BA4054">
              <w:rPr>
                <w:rFonts w:ascii="ＭＳ ゴシック" w:eastAsia="ＭＳ ゴシック" w:hAnsi="ＭＳ ゴシック" w:hint="eastAsia"/>
                <w:sz w:val="22"/>
              </w:rPr>
              <w:t>施設から地域生活へ移行する人に提供するサービスであって，施設入所希望者や親元から離れてグループホームで暮らしたいと願っている人は対象となっていないと読み取れる。１８ページに記載の施設入所を希望する待機者数が延べ人数３８７人，この人達も居住系サービスの利用を望んでおられるのではないか。</w:t>
            </w:r>
          </w:p>
          <w:p w:rsidR="00C06946" w:rsidRPr="00BA4054" w:rsidRDefault="00C06946" w:rsidP="00F40CFF">
            <w:pPr>
              <w:spacing w:line="300" w:lineRule="exact"/>
              <w:ind w:firstLineChars="100" w:firstLine="220"/>
              <w:jc w:val="left"/>
              <w:rPr>
                <w:rFonts w:ascii="ＭＳ ゴシック" w:eastAsia="ＭＳ ゴシック" w:hAnsi="ＭＳ ゴシック"/>
                <w:sz w:val="22"/>
              </w:rPr>
            </w:pPr>
            <w:r w:rsidRPr="00BA4054">
              <w:rPr>
                <w:rFonts w:ascii="ＭＳ ゴシック" w:eastAsia="ＭＳ ゴシック" w:hAnsi="ＭＳ ゴシック" w:hint="eastAsia"/>
                <w:sz w:val="22"/>
              </w:rPr>
              <w:t>しかし，この人達は居住系サービスの対象とならないため，課題として取り上げられないのか。</w:t>
            </w:r>
          </w:p>
          <w:p w:rsidR="004D64EB" w:rsidRPr="00BA4054" w:rsidRDefault="00F40CFF" w:rsidP="00F40CFF">
            <w:pPr>
              <w:spacing w:line="300" w:lineRule="exact"/>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延</w:t>
            </w:r>
            <w:r w:rsidR="00C06946" w:rsidRPr="00BA4054">
              <w:rPr>
                <w:rFonts w:ascii="ＭＳ ゴシック" w:eastAsia="ＭＳ ゴシック" w:hAnsi="ＭＳ ゴシック" w:hint="eastAsia"/>
                <w:sz w:val="22"/>
              </w:rPr>
              <w:t>人数３８７人の生活の場の確保について計画に記載してほしい。</w:t>
            </w:r>
          </w:p>
        </w:tc>
        <w:tc>
          <w:tcPr>
            <w:tcW w:w="5245" w:type="dxa"/>
          </w:tcPr>
          <w:p w:rsidR="00C06946" w:rsidRPr="00BA4054" w:rsidRDefault="00C06946" w:rsidP="007574E4">
            <w:pPr>
              <w:spacing w:line="300" w:lineRule="exact"/>
              <w:ind w:firstLineChars="100" w:firstLine="220"/>
              <w:jc w:val="left"/>
              <w:rPr>
                <w:rFonts w:ascii="ＭＳ ゴシック" w:eastAsia="ＭＳ ゴシック" w:hAnsi="ＭＳ ゴシック"/>
                <w:sz w:val="22"/>
              </w:rPr>
            </w:pPr>
            <w:r w:rsidRPr="00BA4054">
              <w:rPr>
                <w:rFonts w:ascii="ＭＳ ゴシック" w:eastAsia="ＭＳ ゴシック" w:hAnsi="ＭＳ ゴシック" w:hint="eastAsia"/>
                <w:sz w:val="22"/>
              </w:rPr>
              <w:t>文言を「施設や病院から地域生活へ移行する人の住まいの場」を「施設や病院から地域生活へ移行する人を始めとした障がいのある人の住まいの場」に修正します。</w:t>
            </w:r>
          </w:p>
          <w:p w:rsidR="00C06946" w:rsidRPr="00BA4054" w:rsidRDefault="00C06946" w:rsidP="007574E4">
            <w:pPr>
              <w:spacing w:line="300" w:lineRule="exact"/>
              <w:ind w:firstLineChars="100" w:firstLine="220"/>
              <w:jc w:val="left"/>
              <w:rPr>
                <w:rFonts w:ascii="ＭＳ ゴシック" w:eastAsia="ＭＳ ゴシック" w:hAnsi="ＭＳ ゴシック"/>
                <w:sz w:val="22"/>
              </w:rPr>
            </w:pPr>
          </w:p>
        </w:tc>
        <w:tc>
          <w:tcPr>
            <w:tcW w:w="1081" w:type="dxa"/>
            <w:vAlign w:val="center"/>
          </w:tcPr>
          <w:p w:rsidR="00C06946" w:rsidRPr="00BA4054" w:rsidRDefault="00C06946" w:rsidP="007574E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w:t>
            </w:r>
          </w:p>
        </w:tc>
      </w:tr>
    </w:tbl>
    <w:p w:rsidR="00C06946" w:rsidRPr="00BA4054" w:rsidRDefault="00C06946" w:rsidP="00C06946">
      <w:pPr>
        <w:spacing w:line="360" w:lineRule="exact"/>
        <w:outlineLvl w:val="0"/>
        <w:rPr>
          <w:rFonts w:ascii="ＭＳ ゴシック" w:eastAsia="ＭＳ ゴシック" w:hAnsi="ＭＳ ゴシック"/>
          <w:sz w:val="22"/>
        </w:rPr>
      </w:pPr>
    </w:p>
    <w:p w:rsidR="00C06946" w:rsidRPr="00BA4054" w:rsidRDefault="00C06946" w:rsidP="00C06946">
      <w:pPr>
        <w:spacing w:line="360" w:lineRule="exact"/>
        <w:outlineLvl w:val="0"/>
        <w:rPr>
          <w:rFonts w:ascii="ＭＳ ゴシック" w:eastAsia="ＭＳ ゴシック" w:hAnsi="ＭＳ ゴシック"/>
          <w:sz w:val="22"/>
        </w:rPr>
      </w:pPr>
    </w:p>
    <w:p w:rsidR="00C06946" w:rsidRPr="00BA4054" w:rsidRDefault="00C06946" w:rsidP="00C06946">
      <w:pPr>
        <w:spacing w:line="360" w:lineRule="exact"/>
        <w:outlineLvl w:val="0"/>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（２）　市の考え方を説明するもの（　６</w:t>
      </w:r>
      <w:r w:rsidR="008D2BFD" w:rsidRPr="00BA4054">
        <w:rPr>
          <w:rFonts w:ascii="ＭＳ ゴシック" w:eastAsia="ＭＳ ゴシック" w:hAnsi="ＭＳ ゴシック" w:hint="eastAsia"/>
          <w:sz w:val="24"/>
          <w:szCs w:val="24"/>
        </w:rPr>
        <w:t>４</w:t>
      </w:r>
      <w:r w:rsidRPr="00BA4054">
        <w:rPr>
          <w:rFonts w:ascii="ＭＳ ゴシック" w:eastAsia="ＭＳ ゴシック" w:hAnsi="ＭＳ ゴシック" w:hint="eastAsia"/>
          <w:sz w:val="24"/>
          <w:szCs w:val="24"/>
        </w:rPr>
        <w:t>件）</w:t>
      </w:r>
    </w:p>
    <w:tbl>
      <w:tblPr>
        <w:tblW w:w="1449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50"/>
        <w:gridCol w:w="2969"/>
        <w:gridCol w:w="4536"/>
        <w:gridCol w:w="5207"/>
        <w:gridCol w:w="1030"/>
      </w:tblGrid>
      <w:tr w:rsidR="00BA4054" w:rsidRPr="00F92A8B" w:rsidTr="004B4000">
        <w:trPr>
          <w:tblHeader/>
        </w:trPr>
        <w:tc>
          <w:tcPr>
            <w:tcW w:w="750" w:type="dxa"/>
            <w:tcBorders>
              <w:bottom w:val="single" w:sz="4" w:space="0" w:color="auto"/>
            </w:tcBorders>
            <w:shd w:val="clear" w:color="auto" w:fill="auto"/>
            <w:noWrap/>
            <w:vAlign w:val="center"/>
            <w:hideMark/>
          </w:tcPr>
          <w:p w:rsidR="00C06946" w:rsidRPr="00F92A8B" w:rsidRDefault="00C06946" w:rsidP="007574E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2"/>
              </w:rPr>
              <w:t>Ｎｏ</w:t>
            </w:r>
          </w:p>
        </w:tc>
        <w:tc>
          <w:tcPr>
            <w:tcW w:w="2969" w:type="dxa"/>
            <w:tcBorders>
              <w:bottom w:val="single" w:sz="4" w:space="0" w:color="auto"/>
            </w:tcBorders>
            <w:shd w:val="clear" w:color="auto" w:fill="auto"/>
            <w:noWrap/>
            <w:vAlign w:val="center"/>
            <w:hideMark/>
          </w:tcPr>
          <w:p w:rsidR="00C06946" w:rsidRPr="00F92A8B" w:rsidRDefault="00C06946" w:rsidP="007574E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項目</w:t>
            </w:r>
          </w:p>
        </w:tc>
        <w:tc>
          <w:tcPr>
            <w:tcW w:w="4536" w:type="dxa"/>
            <w:tcBorders>
              <w:bottom w:val="single" w:sz="4" w:space="0" w:color="auto"/>
            </w:tcBorders>
            <w:shd w:val="clear" w:color="auto" w:fill="auto"/>
            <w:noWrap/>
            <w:vAlign w:val="center"/>
            <w:hideMark/>
          </w:tcPr>
          <w:p w:rsidR="00C06946" w:rsidRPr="00F92A8B" w:rsidRDefault="00C06946" w:rsidP="007574E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意見要旨</w:t>
            </w:r>
          </w:p>
        </w:tc>
        <w:tc>
          <w:tcPr>
            <w:tcW w:w="5207" w:type="dxa"/>
            <w:tcBorders>
              <w:bottom w:val="single" w:sz="4" w:space="0" w:color="auto"/>
            </w:tcBorders>
            <w:shd w:val="clear" w:color="auto" w:fill="auto"/>
            <w:noWrap/>
            <w:vAlign w:val="center"/>
            <w:hideMark/>
          </w:tcPr>
          <w:p w:rsidR="00C06946" w:rsidRPr="00F92A8B" w:rsidRDefault="00C06946" w:rsidP="007574E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意見に対する市の考え方</w:t>
            </w:r>
          </w:p>
        </w:tc>
        <w:tc>
          <w:tcPr>
            <w:tcW w:w="1030" w:type="dxa"/>
            <w:tcBorders>
              <w:bottom w:val="single" w:sz="4" w:space="0" w:color="auto"/>
            </w:tcBorders>
            <w:shd w:val="clear" w:color="auto" w:fill="auto"/>
            <w:noWrap/>
            <w:vAlign w:val="center"/>
            <w:hideMark/>
          </w:tcPr>
          <w:p w:rsidR="00C06946" w:rsidRPr="00F92A8B" w:rsidRDefault="00C06946" w:rsidP="007574E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類似の</w:t>
            </w:r>
          </w:p>
          <w:p w:rsidR="00C06946" w:rsidRPr="00F92A8B" w:rsidRDefault="00C06946" w:rsidP="007574E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意見数</w:t>
            </w:r>
          </w:p>
        </w:tc>
      </w:tr>
      <w:tr w:rsidR="00BA4054" w:rsidRPr="00F92A8B" w:rsidTr="004B4000">
        <w:trPr>
          <w:cantSplit/>
        </w:trPr>
        <w:tc>
          <w:tcPr>
            <w:tcW w:w="750" w:type="dxa"/>
            <w:shd w:val="clear" w:color="auto" w:fill="auto"/>
            <w:vAlign w:val="center"/>
          </w:tcPr>
          <w:p w:rsidR="00C06946" w:rsidRPr="00F92A8B" w:rsidRDefault="00841C24" w:rsidP="007574E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w:t>
            </w:r>
          </w:p>
        </w:tc>
        <w:tc>
          <w:tcPr>
            <w:tcW w:w="2969" w:type="dxa"/>
            <w:shd w:val="clear" w:color="auto" w:fill="auto"/>
          </w:tcPr>
          <w:p w:rsidR="00C06946" w:rsidRPr="00F92A8B" w:rsidRDefault="00C06946" w:rsidP="007574E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１３ページ</w:t>
            </w:r>
          </w:p>
          <w:p w:rsidR="00C06946" w:rsidRPr="00F92A8B" w:rsidRDefault="00C06946" w:rsidP="007574E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　療育手帳所持者の状況</w:t>
            </w:r>
          </w:p>
          <w:p w:rsidR="00C06946" w:rsidRPr="00F92A8B" w:rsidRDefault="00C06946" w:rsidP="007574E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１６ページ</w:t>
            </w:r>
          </w:p>
          <w:p w:rsidR="00C06946" w:rsidRPr="00F92A8B" w:rsidRDefault="00C06946" w:rsidP="007574E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６　障がい支援区分認定者の状況</w:t>
            </w:r>
          </w:p>
        </w:tc>
        <w:tc>
          <w:tcPr>
            <w:tcW w:w="4536" w:type="dxa"/>
            <w:tcBorders>
              <w:bottom w:val="single" w:sz="4" w:space="0" w:color="auto"/>
            </w:tcBorders>
            <w:shd w:val="clear" w:color="auto" w:fill="auto"/>
          </w:tcPr>
          <w:p w:rsidR="00C06946" w:rsidRPr="00F92A8B" w:rsidRDefault="00C06946" w:rsidP="007574E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０２１年度から２０２２年度にかわる年のまるＡとＡの人数がほかの年に比べて変化が大きいのはなぜか。また，支援区分の区分６の変化が大きいが，療育手帳の人数の変化と連動して支援区分も変わっているのか。</w:t>
            </w:r>
          </w:p>
        </w:tc>
        <w:tc>
          <w:tcPr>
            <w:tcW w:w="5207" w:type="dxa"/>
            <w:shd w:val="clear" w:color="auto" w:fill="auto"/>
          </w:tcPr>
          <w:p w:rsidR="00C06946" w:rsidRPr="00F92A8B" w:rsidRDefault="00C06946" w:rsidP="007574E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広島県が，管理台帳を整理したことによるものと伺っています。</w:t>
            </w:r>
          </w:p>
          <w:p w:rsidR="00C06946" w:rsidRPr="00F92A8B" w:rsidRDefault="00C06946" w:rsidP="007574E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なお，療育手帳所持者数の変化による，支援区分ごとの人数への影響はありません。</w:t>
            </w:r>
          </w:p>
        </w:tc>
        <w:tc>
          <w:tcPr>
            <w:tcW w:w="1030" w:type="dxa"/>
            <w:shd w:val="clear" w:color="auto" w:fill="auto"/>
            <w:vAlign w:val="center"/>
          </w:tcPr>
          <w:p w:rsidR="00C06946" w:rsidRPr="00F92A8B" w:rsidRDefault="00C06946" w:rsidP="007574E4">
            <w:pPr>
              <w:widowControl/>
              <w:jc w:val="center"/>
              <w:rPr>
                <w:rFonts w:ascii="ＭＳ ゴシック" w:eastAsia="ＭＳ ゴシック" w:hAnsi="ＭＳ ゴシック"/>
                <w:sz w:val="24"/>
                <w:szCs w:val="24"/>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ED3DB4">
            <w:pPr>
              <w:widowControl/>
              <w:spacing w:line="300" w:lineRule="exact"/>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lastRenderedPageBreak/>
              <w:t>２</w:t>
            </w:r>
          </w:p>
        </w:tc>
        <w:tc>
          <w:tcPr>
            <w:tcW w:w="2969" w:type="dxa"/>
            <w:shd w:val="clear" w:color="auto" w:fill="auto"/>
          </w:tcPr>
          <w:p w:rsidR="00841C24" w:rsidRPr="00F92A8B" w:rsidRDefault="00841C24" w:rsidP="00ED3DB4">
            <w:pPr>
              <w:widowControl/>
              <w:spacing w:line="300" w:lineRule="exac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１７ページ</w:t>
            </w:r>
          </w:p>
          <w:p w:rsidR="00841C24" w:rsidRPr="00F92A8B" w:rsidRDefault="00841C24" w:rsidP="00ED3DB4">
            <w:pPr>
              <w:widowControl/>
              <w:spacing w:line="300" w:lineRule="exac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７　障がいのある子どもを取り巻く教育環境の状況</w:t>
            </w:r>
          </w:p>
        </w:tc>
        <w:tc>
          <w:tcPr>
            <w:tcW w:w="4536" w:type="dxa"/>
            <w:shd w:val="clear" w:color="auto" w:fill="auto"/>
          </w:tcPr>
          <w:p w:rsidR="00841C24" w:rsidRPr="00F92A8B" w:rsidRDefault="00841C24" w:rsidP="00ED3DB4">
            <w:pPr>
              <w:widowControl/>
              <w:spacing w:line="300" w:lineRule="exact"/>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通級指導教室の利用者が減少しているのは自校通級ではない保護者の送迎の困難さが影響していると思う。通級利用の必要度にあわせて充実してほしい。障がいのある子どもたちが安心して学校生活がおくれるよう，教育委員会と連携を強力にし，療育から教育へ必要なサポートが途切れないようにしてほしい。</w:t>
            </w:r>
          </w:p>
        </w:tc>
        <w:tc>
          <w:tcPr>
            <w:tcW w:w="5207" w:type="dxa"/>
            <w:shd w:val="clear" w:color="auto" w:fill="auto"/>
          </w:tcPr>
          <w:p w:rsidR="00841C24" w:rsidRPr="00F92A8B" w:rsidRDefault="00841C24" w:rsidP="00ED3DB4">
            <w:pPr>
              <w:widowControl/>
              <w:spacing w:line="300" w:lineRule="exact"/>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 xml:space="preserve">　通級指導教室の設置については，児童生徒の状況や保護者の要望等の把握に努め，市内全体の状況を踏まえながら，県教育委員会と協議し，対応しております。</w:t>
            </w:r>
          </w:p>
          <w:p w:rsidR="00841C24" w:rsidRPr="00F92A8B" w:rsidRDefault="00841C24" w:rsidP="00ED3DB4">
            <w:pPr>
              <w:widowControl/>
              <w:spacing w:line="300" w:lineRule="exact"/>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療育から教育への支援を引き継ぐため，就学時健康診断で，保護者の困り感の把握や，小学校区単位で保幼小の連携の会を定期的に行い情報共有しています。引き続き関係機関と連携し，保護者とともに取り組んでまい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ED3DB4">
            <w:pPr>
              <w:widowControl/>
              <w:spacing w:line="300" w:lineRule="exact"/>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w:t>
            </w:r>
          </w:p>
        </w:tc>
        <w:tc>
          <w:tcPr>
            <w:tcW w:w="2969" w:type="dxa"/>
            <w:shd w:val="clear" w:color="auto" w:fill="auto"/>
          </w:tcPr>
          <w:p w:rsidR="00841C24" w:rsidRPr="00F92A8B" w:rsidRDefault="00841C24" w:rsidP="00ED3DB4">
            <w:pPr>
              <w:widowControl/>
              <w:spacing w:line="300" w:lineRule="exac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１７ページ</w:t>
            </w:r>
          </w:p>
          <w:p w:rsidR="00841C24" w:rsidRPr="00F92A8B" w:rsidRDefault="00841C24" w:rsidP="00ED3DB4">
            <w:pPr>
              <w:widowControl/>
              <w:spacing w:line="300" w:lineRule="exac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７　障がいのある子どもを取り巻く教育環境の状況</w:t>
            </w:r>
          </w:p>
        </w:tc>
        <w:tc>
          <w:tcPr>
            <w:tcW w:w="4536" w:type="dxa"/>
            <w:shd w:val="clear" w:color="auto" w:fill="auto"/>
          </w:tcPr>
          <w:p w:rsidR="00841C24" w:rsidRPr="00F92A8B" w:rsidRDefault="00841C24" w:rsidP="00ED3DB4">
            <w:pPr>
              <w:widowControl/>
              <w:spacing w:line="300" w:lineRule="exact"/>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情緒通級指導教室については，利用は２年生からのため，普通級で少し支援があれば安心という子もいる。</w:t>
            </w:r>
          </w:p>
          <w:p w:rsidR="00841C24" w:rsidRPr="00F92A8B" w:rsidRDefault="00841C24" w:rsidP="00ED3DB4">
            <w:pPr>
              <w:widowControl/>
              <w:spacing w:line="300" w:lineRule="exact"/>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普通級の担任は，発達障がいへの理解度に差があり，通級の先生ならば専門知識があるので，連携してほしい。利用しやすい体制づくりを希望する。</w:t>
            </w:r>
          </w:p>
        </w:tc>
        <w:tc>
          <w:tcPr>
            <w:tcW w:w="5207" w:type="dxa"/>
            <w:tcBorders>
              <w:bottom w:val="single" w:sz="4" w:space="0" w:color="auto"/>
            </w:tcBorders>
            <w:shd w:val="clear" w:color="auto" w:fill="auto"/>
          </w:tcPr>
          <w:p w:rsidR="00841C24" w:rsidRPr="00F92A8B" w:rsidRDefault="00841C24" w:rsidP="00ED3DB4">
            <w:pPr>
              <w:widowControl/>
              <w:spacing w:line="300" w:lineRule="exact"/>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情緒通級指導教室の利用は原則２年生からとしていますが，これは学習や生活環境が大きく変化する入学後の日々の学校生活の状況を見ていくなかで指導が必要か判断するためです。</w:t>
            </w:r>
          </w:p>
          <w:p w:rsidR="00841C24" w:rsidRPr="00F92A8B" w:rsidRDefault="00841C24" w:rsidP="00ED3DB4">
            <w:pPr>
              <w:widowControl/>
              <w:spacing w:line="300" w:lineRule="exact"/>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情緒通級指導教室の担当者による教育相談は，１年生でも利用可能です。また，発達障がいや特別支援教育等の理解については幅広く教職員研修を行い，知識向上に努めてまいります。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rPr>
            </w:pPr>
            <w:r w:rsidRPr="00F92A8B">
              <w:rPr>
                <w:rFonts w:ascii="ＭＳ ゴシック" w:eastAsia="ＭＳ ゴシック" w:hAnsi="ＭＳ ゴシック" w:hint="eastAsia"/>
                <w:sz w:val="24"/>
                <w:szCs w:val="24"/>
              </w:rPr>
              <w:t>－</w:t>
            </w:r>
          </w:p>
        </w:tc>
      </w:tr>
      <w:tr w:rsidR="00686DA0" w:rsidRPr="00686DA0" w:rsidTr="004B4000">
        <w:trPr>
          <w:cantSplit/>
        </w:trPr>
        <w:tc>
          <w:tcPr>
            <w:tcW w:w="750" w:type="dxa"/>
            <w:shd w:val="clear" w:color="auto" w:fill="auto"/>
            <w:vAlign w:val="center"/>
          </w:tcPr>
          <w:p w:rsidR="00841C24" w:rsidRPr="00686DA0" w:rsidRDefault="00841C24" w:rsidP="00ED3DB4">
            <w:pPr>
              <w:widowControl/>
              <w:spacing w:line="300" w:lineRule="exact"/>
              <w:jc w:val="center"/>
              <w:rPr>
                <w:rFonts w:ascii="ＭＳ ゴシック" w:eastAsia="ＭＳ ゴシック" w:hAnsi="ＭＳ ゴシック" w:cs="ＭＳ Ｐゴシック"/>
                <w:kern w:val="0"/>
                <w:sz w:val="22"/>
              </w:rPr>
            </w:pPr>
            <w:r w:rsidRPr="00686DA0">
              <w:rPr>
                <w:rFonts w:ascii="ＭＳ ゴシック" w:eastAsia="ＭＳ ゴシック" w:hAnsi="ＭＳ ゴシック" w:cs="ＭＳ Ｐゴシック" w:hint="eastAsia"/>
                <w:kern w:val="0"/>
                <w:sz w:val="22"/>
              </w:rPr>
              <w:t>４</w:t>
            </w:r>
          </w:p>
        </w:tc>
        <w:tc>
          <w:tcPr>
            <w:tcW w:w="2969" w:type="dxa"/>
            <w:shd w:val="clear" w:color="auto" w:fill="auto"/>
          </w:tcPr>
          <w:p w:rsidR="00841C24" w:rsidRPr="00686DA0" w:rsidRDefault="00841C24" w:rsidP="00ED3DB4">
            <w:pPr>
              <w:widowControl/>
              <w:spacing w:line="300" w:lineRule="exact"/>
              <w:rPr>
                <w:rFonts w:ascii="ＭＳ ゴシック" w:eastAsia="ＭＳ ゴシック" w:hAnsi="ＭＳ ゴシック" w:cs="ＭＳ Ｐゴシック"/>
                <w:kern w:val="0"/>
                <w:sz w:val="22"/>
              </w:rPr>
            </w:pPr>
            <w:r w:rsidRPr="00686DA0">
              <w:rPr>
                <w:rFonts w:ascii="ＭＳ ゴシック" w:eastAsia="ＭＳ ゴシック" w:hAnsi="ＭＳ ゴシック" w:cs="ＭＳ Ｐゴシック" w:hint="eastAsia"/>
                <w:kern w:val="0"/>
                <w:sz w:val="22"/>
              </w:rPr>
              <w:t>１７ページ</w:t>
            </w:r>
          </w:p>
          <w:p w:rsidR="00841C24" w:rsidRPr="00686DA0" w:rsidRDefault="00841C24" w:rsidP="00ED3DB4">
            <w:pPr>
              <w:widowControl/>
              <w:spacing w:line="300" w:lineRule="exact"/>
              <w:rPr>
                <w:rFonts w:ascii="ＭＳ ゴシック" w:eastAsia="ＭＳ ゴシック" w:hAnsi="ＭＳ ゴシック" w:cs="ＭＳ Ｐゴシック"/>
                <w:kern w:val="0"/>
                <w:sz w:val="22"/>
              </w:rPr>
            </w:pPr>
            <w:r w:rsidRPr="00686DA0">
              <w:rPr>
                <w:rFonts w:ascii="ＭＳ ゴシック" w:eastAsia="ＭＳ ゴシック" w:hAnsi="ＭＳ ゴシック" w:cs="ＭＳ Ｐゴシック" w:hint="eastAsia"/>
                <w:kern w:val="0"/>
                <w:sz w:val="22"/>
              </w:rPr>
              <w:t>７　障がいのある子どもを取り巻く教育環境の状況</w:t>
            </w:r>
          </w:p>
        </w:tc>
        <w:tc>
          <w:tcPr>
            <w:tcW w:w="4536" w:type="dxa"/>
            <w:shd w:val="clear" w:color="auto" w:fill="auto"/>
          </w:tcPr>
          <w:p w:rsidR="003E3C2A" w:rsidRPr="003E3C2A" w:rsidRDefault="003E3C2A" w:rsidP="00ED3DB4">
            <w:pPr>
              <w:widowControl/>
              <w:spacing w:line="300" w:lineRule="exact"/>
              <w:ind w:firstLineChars="100" w:firstLine="220"/>
              <w:jc w:val="left"/>
              <w:rPr>
                <w:rFonts w:ascii="ＭＳ ゴシック" w:eastAsia="ＭＳ ゴシック" w:hAnsi="ＭＳ ゴシック" w:cs="ＭＳ Ｐゴシック"/>
                <w:kern w:val="0"/>
                <w:sz w:val="22"/>
              </w:rPr>
            </w:pPr>
            <w:r w:rsidRPr="003E3C2A">
              <w:rPr>
                <w:rFonts w:ascii="ＭＳ ゴシック" w:eastAsia="ＭＳ ゴシック" w:hAnsi="ＭＳ ゴシック" w:cs="ＭＳ Ｐゴシック" w:hint="eastAsia"/>
                <w:kern w:val="0"/>
                <w:sz w:val="22"/>
              </w:rPr>
              <w:t>特別支援学級に中学校の人数が少ないのは高校受験を有利にするために，やむを得ず通常学級に在籍をしている子どもたちがいることを聞いたことがある。</w:t>
            </w:r>
          </w:p>
          <w:p w:rsidR="00841C24" w:rsidRPr="00686DA0" w:rsidRDefault="003E3C2A" w:rsidP="00ED3DB4">
            <w:pPr>
              <w:widowControl/>
              <w:spacing w:line="300" w:lineRule="exact"/>
              <w:ind w:firstLineChars="100" w:firstLine="220"/>
              <w:jc w:val="left"/>
              <w:rPr>
                <w:rFonts w:ascii="ＭＳ ゴシック" w:eastAsia="ＭＳ ゴシック" w:hAnsi="ＭＳ ゴシック" w:cs="ＭＳ Ｐゴシック"/>
                <w:kern w:val="0"/>
                <w:sz w:val="22"/>
              </w:rPr>
            </w:pPr>
            <w:r w:rsidRPr="003E3C2A">
              <w:rPr>
                <w:rFonts w:ascii="ＭＳ ゴシック" w:eastAsia="ＭＳ ゴシック" w:hAnsi="ＭＳ ゴシック" w:cs="ＭＳ Ｐゴシック" w:hint="eastAsia"/>
                <w:kern w:val="0"/>
                <w:sz w:val="22"/>
              </w:rPr>
              <w:t>障がいがあっても安心して学べる学びたい高校，大学があればと強く願う。</w:t>
            </w:r>
          </w:p>
        </w:tc>
        <w:tc>
          <w:tcPr>
            <w:tcW w:w="5207" w:type="dxa"/>
            <w:shd w:val="clear" w:color="auto" w:fill="auto"/>
          </w:tcPr>
          <w:p w:rsidR="00ED3DB4" w:rsidRPr="003E3C2A" w:rsidRDefault="00ED3DB4" w:rsidP="00ED3DB4">
            <w:pPr>
              <w:widowControl/>
              <w:spacing w:line="300" w:lineRule="exact"/>
              <w:ind w:firstLineChars="100" w:firstLine="220"/>
              <w:jc w:val="left"/>
              <w:rPr>
                <w:rFonts w:ascii="ＭＳ ゴシック" w:eastAsia="ＭＳ ゴシック" w:hAnsi="ＭＳ ゴシック" w:cs="ＭＳ Ｐゴシック"/>
                <w:kern w:val="0"/>
                <w:sz w:val="22"/>
              </w:rPr>
            </w:pPr>
            <w:r w:rsidRPr="003E3C2A">
              <w:rPr>
                <w:rFonts w:ascii="ＭＳ ゴシック" w:eastAsia="ＭＳ ゴシック" w:hAnsi="ＭＳ ゴシック" w:cs="ＭＳ Ｐゴシック" w:hint="eastAsia"/>
                <w:kern w:val="0"/>
                <w:sz w:val="22"/>
              </w:rPr>
              <w:t>中学校の特別支援学級を卒業した生徒のうち，</w:t>
            </w:r>
            <w:r>
              <w:rPr>
                <w:rFonts w:ascii="ＭＳ ゴシック" w:eastAsia="ＭＳ ゴシック" w:hAnsi="ＭＳ ゴシック" w:cs="ＭＳ Ｐゴシック" w:hint="eastAsia"/>
                <w:kern w:val="0"/>
                <w:sz w:val="22"/>
              </w:rPr>
              <w:t>多く</w:t>
            </w:r>
            <w:r w:rsidRPr="003E3C2A">
              <w:rPr>
                <w:rFonts w:ascii="ＭＳ ゴシック" w:eastAsia="ＭＳ ゴシック" w:hAnsi="ＭＳ ゴシック" w:cs="ＭＳ Ｐゴシック" w:hint="eastAsia"/>
                <w:kern w:val="0"/>
                <w:sz w:val="22"/>
              </w:rPr>
              <w:t>の生徒が，全日制や定時制，通信制などの高等学校や特別支援学校高等部に進学しています。</w:t>
            </w:r>
          </w:p>
          <w:p w:rsidR="00ED3DB4" w:rsidRDefault="00ED3DB4" w:rsidP="00ED3DB4">
            <w:pPr>
              <w:widowControl/>
              <w:spacing w:line="300" w:lineRule="exact"/>
              <w:ind w:firstLineChars="100" w:firstLine="220"/>
              <w:jc w:val="left"/>
              <w:rPr>
                <w:rFonts w:ascii="ＭＳ ゴシック" w:eastAsia="ＭＳ ゴシック" w:hAnsi="ＭＳ ゴシック" w:cs="ＭＳ Ｐゴシック"/>
                <w:kern w:val="0"/>
                <w:sz w:val="22"/>
              </w:rPr>
            </w:pPr>
            <w:r w:rsidRPr="003E3C2A">
              <w:rPr>
                <w:rFonts w:ascii="ＭＳ ゴシック" w:eastAsia="ＭＳ ゴシック" w:hAnsi="ＭＳ ゴシック" w:cs="ＭＳ Ｐゴシック" w:hint="eastAsia"/>
                <w:kern w:val="0"/>
                <w:sz w:val="22"/>
              </w:rPr>
              <w:t>また</w:t>
            </w:r>
            <w:r>
              <w:rPr>
                <w:rFonts w:ascii="ＭＳ ゴシック" w:eastAsia="ＭＳ ゴシック" w:hAnsi="ＭＳ ゴシック" w:cs="ＭＳ Ｐゴシック" w:hint="eastAsia"/>
                <w:kern w:val="0"/>
                <w:sz w:val="22"/>
              </w:rPr>
              <w:t>，高校進学後も</w:t>
            </w:r>
            <w:r w:rsidRPr="003E3C2A">
              <w:rPr>
                <w:rFonts w:ascii="ＭＳ ゴシック" w:eastAsia="ＭＳ ゴシック" w:hAnsi="ＭＳ ゴシック" w:cs="ＭＳ Ｐゴシック" w:hint="eastAsia"/>
                <w:kern w:val="0"/>
                <w:sz w:val="22"/>
              </w:rPr>
              <w:t>広島県立及び福山市立の高等学校においては，生徒一人一人の教育的ニーズに即した適切な指導及び必要な支援を提供する場の充実のために通級による指導が行われています。</w:t>
            </w:r>
          </w:p>
          <w:p w:rsidR="00422CCD" w:rsidRPr="00686DA0" w:rsidRDefault="00ED3DB4" w:rsidP="00ED3DB4">
            <w:pPr>
              <w:widowControl/>
              <w:spacing w:line="300" w:lineRule="exact"/>
              <w:ind w:firstLineChars="100" w:firstLine="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引き続き，生徒の特性や興味・関心，保護者の要望に応じて，生徒が安心して学ぶことができる学習の場が提供できるよう取</w:t>
            </w:r>
            <w:r w:rsidR="002A11AE">
              <w:rPr>
                <w:rFonts w:ascii="ＭＳ ゴシック" w:eastAsia="ＭＳ ゴシック" w:hAnsi="ＭＳ ゴシック" w:cs="ＭＳ Ｐゴシック" w:hint="eastAsia"/>
                <w:kern w:val="0"/>
                <w:sz w:val="22"/>
              </w:rPr>
              <w:t>り</w:t>
            </w:r>
            <w:r>
              <w:rPr>
                <w:rFonts w:ascii="ＭＳ ゴシック" w:eastAsia="ＭＳ ゴシック" w:hAnsi="ＭＳ ゴシック" w:cs="ＭＳ Ｐゴシック" w:hint="eastAsia"/>
                <w:kern w:val="0"/>
                <w:sz w:val="22"/>
              </w:rPr>
              <w:t>組んでまいります。</w:t>
            </w:r>
          </w:p>
        </w:tc>
        <w:tc>
          <w:tcPr>
            <w:tcW w:w="1030" w:type="dxa"/>
            <w:shd w:val="clear" w:color="auto" w:fill="auto"/>
            <w:vAlign w:val="center"/>
          </w:tcPr>
          <w:p w:rsidR="00841C24" w:rsidRPr="00686DA0" w:rsidRDefault="00841C24" w:rsidP="00841C24">
            <w:pPr>
              <w:widowControl/>
              <w:jc w:val="center"/>
              <w:rPr>
                <w:rFonts w:ascii="ＭＳ ゴシック" w:eastAsia="ＭＳ ゴシック" w:hAnsi="ＭＳ ゴシック"/>
              </w:rPr>
            </w:pPr>
            <w:r w:rsidRPr="00686DA0">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lastRenderedPageBreak/>
              <w:t>５</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２２ページ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（５）就労定着支援事業の利用者数</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３８ページ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（３）就労定着支援事業の利用者数</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２０２３年度の一般就労移行者目標値４４人，実績値３１人中４人しか就労定着支援を利用していない。今回目標人数だけ設定されているのはなぜか。</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国の指針に定める目標設定内容が変更されたことに伴い，この度の計画では４月から９月に一般就労へ移行する人に限らず，就労定着支援全体の利用者数を目標値としています。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sz w:val="24"/>
                <w:szCs w:val="24"/>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６</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２４ページ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【２】障がい福祉サービス等の進捗状況</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　訪問系サービス</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居宅介護の利用者数について，１人の人が月に身体介護と家事援助と通院等介助（身体有）を利用した場合，カウントは１人，２人，３人のどれになるのか。</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身体介護や家事援助等の複数のサービスを同一人が利用した場合，利用者数は１人として計上しています。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sz w:val="24"/>
                <w:szCs w:val="24"/>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７</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２４ページ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【２】障がい福祉サービス等の進捗状況</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　訪問系サービス</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４４ページ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【１】訪問系サービス</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重度訪問介護について知的障がい者の利用者数と身体障がい者の利用者数は分けたほうがよいのではないか。</w:t>
            </w:r>
          </w:p>
        </w:tc>
        <w:tc>
          <w:tcPr>
            <w:tcW w:w="5207" w:type="dxa"/>
            <w:tcBorders>
              <w:bottom w:val="single" w:sz="4" w:space="0" w:color="auto"/>
            </w:tcBorders>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障がい福祉サービスを利用する人には，身体と知的，身体と精神など，複数の障がい</w:t>
            </w:r>
            <w:r w:rsidR="00FA0339">
              <w:rPr>
                <w:rFonts w:ascii="ＭＳ ゴシック" w:eastAsia="ＭＳ ゴシック" w:hAnsi="ＭＳ ゴシック" w:cs="ＭＳ Ｐゴシック" w:hint="eastAsia"/>
                <w:kern w:val="0"/>
                <w:sz w:val="22"/>
              </w:rPr>
              <w:t>のある人</w:t>
            </w:r>
            <w:r w:rsidRPr="00F92A8B">
              <w:rPr>
                <w:rFonts w:ascii="ＭＳ ゴシック" w:eastAsia="ＭＳ ゴシック" w:hAnsi="ＭＳ ゴシック" w:cs="ＭＳ Ｐゴシック" w:hint="eastAsia"/>
                <w:kern w:val="0"/>
                <w:sz w:val="22"/>
              </w:rPr>
              <w:t>がいます。そのため一律に障がい種別ごとに見込量を設定することは困難です。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sz w:val="24"/>
                <w:szCs w:val="24"/>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８</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３４ページ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【１】福祉施設入所者の地域生活への移行</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０２６年度末までに３．２％（１１人）が地域生活へ移行とあるが，２０２３年度末の実績が０．８％（３人），更に待機者３８７人という実態の中で，数値目標にこだわることは意味がないのではないか。</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施設入所者の地域移行者数の目標数値については，国が示した指針に基づき設定することとなっています。</w:t>
            </w:r>
          </w:p>
          <w:p w:rsidR="00841C24" w:rsidRPr="00F92A8B" w:rsidRDefault="00DF67E0"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本市としてもこの目標は重要と考えるため，設定しております。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sz w:val="24"/>
                <w:szCs w:val="24"/>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lastRenderedPageBreak/>
              <w:t>９</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３７～３８ページ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【３】福祉施設からの一般就労への移行</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就労移行支援・就労継続支援Ａ型，Ｂ型それぞれの分母を明らかにして各施設の一般就労移行者の割合を数値目標化すべきではないか。</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一般就労</w:t>
            </w:r>
            <w:r w:rsidR="00F40CFF">
              <w:rPr>
                <w:rFonts w:ascii="ＭＳ ゴシック" w:eastAsia="ＭＳ ゴシック" w:hAnsi="ＭＳ ゴシック" w:cs="ＭＳ Ｐゴシック" w:hint="eastAsia"/>
                <w:kern w:val="0"/>
                <w:sz w:val="22"/>
              </w:rPr>
              <w:t>の</w:t>
            </w:r>
            <w:r w:rsidRPr="00F92A8B">
              <w:rPr>
                <w:rFonts w:ascii="ＭＳ ゴシック" w:eastAsia="ＭＳ ゴシック" w:hAnsi="ＭＳ ゴシック" w:cs="ＭＳ Ｐゴシック" w:hint="eastAsia"/>
                <w:kern w:val="0"/>
                <w:sz w:val="22"/>
              </w:rPr>
              <w:t>移行者数等については，国が示した指針を参考に，本市の実情を勘案して設定したものです。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sz w:val="24"/>
                <w:szCs w:val="24"/>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１０</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３７～３８ページ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【３】福祉施設からの一般就労への移行</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福祉的就労からの移行について，就労している人数だけ見ているとあたかも障がい者に働かない原因があるかのように見える。</w:t>
            </w:r>
          </w:p>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就労継続支援はもともと一般就労を目標にした事業として出発していなかったのではないか。</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一般就労の移行者数等については，国が示した指針を参考に本市の実情を勘案し設定したものです。</w:t>
            </w:r>
          </w:p>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また，就労継続支援は，生産活動等の機会の提供，就労に必要な知識及び能力の向上のために必要な支援等を行うものであると考えています。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sz w:val="24"/>
                <w:szCs w:val="24"/>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１１</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３９ページ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（４）就労定着支援事業の就労定着率</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就労定着率を問うよりも就労定着支援事業所を増設することが課題ではないか。</w:t>
            </w:r>
          </w:p>
        </w:tc>
        <w:tc>
          <w:tcPr>
            <w:tcW w:w="5207" w:type="dxa"/>
            <w:tcBorders>
              <w:bottom w:val="single" w:sz="4" w:space="0" w:color="auto"/>
            </w:tcBorders>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引き続き，就労定着支援事業所の参入の促進に取り組んでまいります。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sz w:val="24"/>
                <w:szCs w:val="24"/>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１２</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４０ページ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【４】障がい児通所支援の提供体制の整備等</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（１）児童発達支援センター</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児童発達支援センターの設置数，５箇所で充実と記載されているが，本当に足りているのか。センターに入りたくても募集人数よりも応募人数が多くて入れない子が多くおり，足りてないというのが現実ではないか。</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本市では現状維持の５か所で目標設定しています。同センターは地域の障がい児やその家族への相談，障がい児を預かる施設への援助・助言を合わせて行うなど，地域の中核的な療育支援施設として大変重要と考えています。</w:t>
            </w:r>
          </w:p>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そのため，４０ページの表中②のとおり，児童発達支援センターや通所支援事業所等が保育所等訪問支援等を活用しながら障がい児の地域社会への参加・包容（インクルージョン）を推進する体制を「充実」させること</w:t>
            </w:r>
            <w:r w:rsidR="00DF67E0" w:rsidRPr="00F92A8B">
              <w:rPr>
                <w:rFonts w:ascii="ＭＳ ゴシック" w:eastAsia="ＭＳ ゴシック" w:hAnsi="ＭＳ ゴシック" w:cs="ＭＳ Ｐゴシック" w:hint="eastAsia"/>
                <w:kern w:val="0"/>
                <w:sz w:val="22"/>
              </w:rPr>
              <w:t>を</w:t>
            </w:r>
            <w:r w:rsidRPr="00F92A8B">
              <w:rPr>
                <w:rFonts w:ascii="ＭＳ ゴシック" w:eastAsia="ＭＳ ゴシック" w:hAnsi="ＭＳ ゴシック" w:cs="ＭＳ Ｐゴシック" w:hint="eastAsia"/>
                <w:kern w:val="0"/>
                <w:sz w:val="22"/>
              </w:rPr>
              <w:t>目標としています。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sz w:val="24"/>
                <w:szCs w:val="24"/>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lastRenderedPageBreak/>
              <w:t>１３</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４０ページ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【４】障がい児通所支援の提供体制の整備等</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（１）児童発達支援センター</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児童発達支援センターの報酬改定が必要なのではないか。改定が難しいならば市の施設であるなら補助は可能なのではないか。</w:t>
            </w:r>
          </w:p>
        </w:tc>
        <w:tc>
          <w:tcPr>
            <w:tcW w:w="5207" w:type="dxa"/>
            <w:shd w:val="clear" w:color="auto" w:fill="auto"/>
          </w:tcPr>
          <w:p w:rsidR="00F40CFF" w:rsidRDefault="00841C24" w:rsidP="00F40CFF">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児童発達支援の報酬単価は，国の基準に従って設定しているため，本市が単独で改定することは困難です。</w:t>
            </w:r>
          </w:p>
          <w:p w:rsidR="00841C24" w:rsidRPr="00F92A8B" w:rsidRDefault="00F40CFF" w:rsidP="00F40CFF">
            <w:pPr>
              <w:widowControl/>
              <w:ind w:firstLineChars="100" w:firstLine="220"/>
              <w:jc w:val="left"/>
              <w:rPr>
                <w:rFonts w:ascii="ＭＳ ゴシック" w:eastAsia="ＭＳ ゴシック" w:hAnsi="ＭＳ ゴシック" w:cs="ＭＳ Ｐゴシック"/>
                <w:kern w:val="0"/>
                <w:sz w:val="22"/>
              </w:rPr>
            </w:pPr>
            <w:r w:rsidRPr="00F40CFF">
              <w:rPr>
                <w:rFonts w:ascii="ＭＳ ゴシック" w:eastAsia="ＭＳ ゴシック" w:hAnsi="ＭＳ ゴシック" w:cs="ＭＳ Ｐゴシック" w:hint="eastAsia"/>
                <w:kern w:val="0"/>
                <w:sz w:val="22"/>
              </w:rPr>
              <w:t>今後示される報酬改定等の内容を注視し，効果的な方策について引き続きの検討してまいります。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sz w:val="24"/>
                <w:szCs w:val="24"/>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１４</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４３ページ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【１】訪問系サービス</w:t>
            </w:r>
          </w:p>
          <w:p w:rsidR="00841C24" w:rsidRPr="00F92A8B" w:rsidRDefault="00841C24" w:rsidP="00841C24">
            <w:pPr>
              <w:widowControl/>
              <w:rPr>
                <w:rFonts w:ascii="ＭＳ ゴシック" w:eastAsia="ＭＳ ゴシック" w:hAnsi="ＭＳ ゴシック" w:cs="ＭＳ Ｐゴシック"/>
                <w:kern w:val="0"/>
                <w:sz w:val="22"/>
              </w:rPr>
            </w:pP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報酬単価が低いことや，担い手の不足などにより，ヘルパーが不足している状況がある。報酬単価の改定やヘルパー養成への支援などの政策により，ヘルパー不足を解消してほしい。</w:t>
            </w:r>
          </w:p>
        </w:tc>
        <w:tc>
          <w:tcPr>
            <w:tcW w:w="5207" w:type="dxa"/>
            <w:tcBorders>
              <w:bottom w:val="single" w:sz="4" w:space="0" w:color="auto"/>
            </w:tcBorders>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ヘルパー事業の人材不足は従来から課題であると認識しております。</w:t>
            </w:r>
          </w:p>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報酬単価については国の基準に従って設定しているため，本市が単独で改定することは困難です。</w:t>
            </w:r>
          </w:p>
          <w:p w:rsidR="00841C24" w:rsidRPr="00F92A8B" w:rsidRDefault="00841C24" w:rsidP="00F40CFF">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福祉人材の確保に取り組み，職員の処遇</w:t>
            </w:r>
            <w:r w:rsidR="00F40CFF">
              <w:rPr>
                <w:rFonts w:ascii="ＭＳ ゴシック" w:eastAsia="ＭＳ ゴシック" w:hAnsi="ＭＳ ゴシック" w:cs="ＭＳ Ｐゴシック" w:hint="eastAsia"/>
                <w:kern w:val="0"/>
                <w:sz w:val="22"/>
              </w:rPr>
              <w:t>改善</w:t>
            </w:r>
            <w:r w:rsidRPr="00F92A8B">
              <w:rPr>
                <w:rFonts w:ascii="ＭＳ ゴシック" w:eastAsia="ＭＳ ゴシック" w:hAnsi="ＭＳ ゴシック" w:cs="ＭＳ Ｐゴシック" w:hint="eastAsia"/>
                <w:kern w:val="0"/>
                <w:sz w:val="22"/>
              </w:rPr>
              <w:t>に関する加算の取得勧奨を行うなど，サービス提供体制の充実に努めてまいります。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sz w:val="24"/>
                <w:szCs w:val="24"/>
              </w:rPr>
            </w:pPr>
            <w:r w:rsidRPr="00F92A8B">
              <w:rPr>
                <w:rFonts w:ascii="ＭＳ ゴシック" w:eastAsia="ＭＳ ゴシック" w:hAnsi="ＭＳ ゴシック" w:hint="eastAsia"/>
                <w:sz w:val="24"/>
                <w:szCs w:val="24"/>
              </w:rPr>
              <w:t>１</w:t>
            </w:r>
          </w:p>
        </w:tc>
      </w:tr>
      <w:tr w:rsidR="00BA4054" w:rsidRPr="00F92A8B" w:rsidTr="004B4000">
        <w:trPr>
          <w:cantSplit/>
        </w:trPr>
        <w:tc>
          <w:tcPr>
            <w:tcW w:w="750" w:type="dxa"/>
            <w:shd w:val="clear" w:color="auto" w:fill="auto"/>
            <w:noWrap/>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１５</w:t>
            </w:r>
          </w:p>
        </w:tc>
        <w:tc>
          <w:tcPr>
            <w:tcW w:w="2969" w:type="dxa"/>
            <w:shd w:val="clear" w:color="auto" w:fill="auto"/>
            <w:noWrap/>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４３ページ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【１】訪問系サービス</w:t>
            </w:r>
          </w:p>
          <w:p w:rsidR="00841C24" w:rsidRPr="00F92A8B" w:rsidRDefault="00841C24" w:rsidP="00841C24">
            <w:pPr>
              <w:widowControl/>
              <w:jc w:val="center"/>
              <w:rPr>
                <w:rFonts w:ascii="ＭＳ ゴシック" w:eastAsia="ＭＳ ゴシック" w:hAnsi="ＭＳ ゴシック" w:cs="ＭＳ Ｐゴシック"/>
                <w:kern w:val="0"/>
                <w:sz w:val="22"/>
              </w:rPr>
            </w:pPr>
          </w:p>
        </w:tc>
        <w:tc>
          <w:tcPr>
            <w:tcW w:w="4536" w:type="dxa"/>
            <w:shd w:val="clear" w:color="auto" w:fill="auto"/>
            <w:noWrap/>
            <w:vAlign w:val="center"/>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４７ページの居住系サービスの現状と課題にアンケート結果として「必要な在宅サービスが適切に利用できること」（２７．５％）と記載されて</w:t>
            </w:r>
            <w:r w:rsidR="00B73E6F">
              <w:rPr>
                <w:rFonts w:ascii="ＭＳ ゴシック" w:eastAsia="ＭＳ ゴシック" w:hAnsi="ＭＳ ゴシック" w:cs="ＭＳ Ｐゴシック" w:hint="eastAsia"/>
                <w:kern w:val="0"/>
                <w:sz w:val="22"/>
              </w:rPr>
              <w:t>い</w:t>
            </w:r>
            <w:r w:rsidRPr="00F92A8B">
              <w:rPr>
                <w:rFonts w:ascii="ＭＳ ゴシック" w:eastAsia="ＭＳ ゴシック" w:hAnsi="ＭＳ ゴシック" w:cs="ＭＳ Ｐゴシック" w:hint="eastAsia"/>
                <w:kern w:val="0"/>
                <w:sz w:val="22"/>
              </w:rPr>
              <w:t>る。このアンケート結果は訪問系サービスにもあてはまることだと思う。訪問系サービスの現状と課題に書き加えてほしい。</w:t>
            </w:r>
          </w:p>
        </w:tc>
        <w:tc>
          <w:tcPr>
            <w:tcW w:w="5207" w:type="dxa"/>
            <w:shd w:val="clear" w:color="auto" w:fill="auto"/>
            <w:noWrap/>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４３ページの現状と課題について，アンケート結果の内容は記載していませんが，「訪問系サービスは障がい者（児）が在宅生活を継続する</w:t>
            </w:r>
            <w:r w:rsidR="00EC6C37">
              <w:rPr>
                <w:rFonts w:ascii="ＭＳ ゴシック" w:eastAsia="ＭＳ ゴシック" w:hAnsi="ＭＳ ゴシック" w:cs="ＭＳ Ｐゴシック" w:hint="eastAsia"/>
                <w:kern w:val="0"/>
                <w:sz w:val="22"/>
              </w:rPr>
              <w:t>上</w:t>
            </w:r>
            <w:r w:rsidRPr="00F92A8B">
              <w:rPr>
                <w:rFonts w:ascii="ＭＳ ゴシック" w:eastAsia="ＭＳ ゴシック" w:hAnsi="ＭＳ ゴシック" w:cs="ＭＳ Ｐゴシック" w:hint="eastAsia"/>
                <w:kern w:val="0"/>
                <w:sz w:val="22"/>
              </w:rPr>
              <w:t>で欠かせないもの」という文言で表現しています。</w:t>
            </w:r>
          </w:p>
        </w:tc>
        <w:tc>
          <w:tcPr>
            <w:tcW w:w="1030" w:type="dxa"/>
            <w:shd w:val="clear" w:color="auto" w:fill="auto"/>
            <w:noWrap/>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noWrap/>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１６</w:t>
            </w:r>
          </w:p>
        </w:tc>
        <w:tc>
          <w:tcPr>
            <w:tcW w:w="2969" w:type="dxa"/>
            <w:shd w:val="clear" w:color="auto" w:fill="auto"/>
            <w:noWrap/>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４３ページ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【１】訪問系サービス</w:t>
            </w:r>
          </w:p>
          <w:p w:rsidR="00841C24" w:rsidRPr="00F92A8B" w:rsidRDefault="00841C24" w:rsidP="00841C24">
            <w:pPr>
              <w:widowControl/>
              <w:rPr>
                <w:rFonts w:ascii="ＭＳ ゴシック" w:eastAsia="ＭＳ ゴシック" w:hAnsi="ＭＳ ゴシック" w:cs="ＭＳ Ｐゴシック"/>
                <w:kern w:val="0"/>
                <w:sz w:val="22"/>
              </w:rPr>
            </w:pPr>
          </w:p>
        </w:tc>
        <w:tc>
          <w:tcPr>
            <w:tcW w:w="4536" w:type="dxa"/>
            <w:shd w:val="clear" w:color="auto" w:fill="auto"/>
            <w:noWrap/>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同行援護，行動援護と同じく重度訪問介護が重要で早急に整備されなければならない。</w:t>
            </w:r>
          </w:p>
        </w:tc>
        <w:tc>
          <w:tcPr>
            <w:tcW w:w="5207" w:type="dxa"/>
            <w:shd w:val="clear" w:color="auto" w:fill="auto"/>
            <w:noWrap/>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同行援護，行動援護は利用量の減少もあることから，見込量確保のための方策に特に記載しているものです。</w:t>
            </w:r>
          </w:p>
        </w:tc>
        <w:tc>
          <w:tcPr>
            <w:tcW w:w="1030" w:type="dxa"/>
            <w:shd w:val="clear" w:color="auto" w:fill="auto"/>
            <w:noWrap/>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4"/>
                <w:szCs w:val="24"/>
              </w:rPr>
              <w:t>－</w:t>
            </w:r>
          </w:p>
        </w:tc>
      </w:tr>
      <w:tr w:rsidR="00BA4054" w:rsidRPr="00F92A8B" w:rsidTr="004B4000">
        <w:trPr>
          <w:cantSplit/>
          <w:trHeight w:val="1101"/>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lastRenderedPageBreak/>
              <w:t>１７</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４３ページ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【１】訪問系サービス</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サービスを使いたくても使えない現実をおさえ，見込量確保のための方策を再検討してほしい。</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今後</w:t>
            </w:r>
            <w:r w:rsidR="009D6099">
              <w:rPr>
                <w:rFonts w:ascii="ＭＳ ゴシック" w:eastAsia="ＭＳ ゴシック" w:hAnsi="ＭＳ ゴシック" w:cs="ＭＳ Ｐゴシック" w:hint="eastAsia"/>
                <w:kern w:val="0"/>
                <w:sz w:val="22"/>
              </w:rPr>
              <w:t>示される報酬改定等の内容を注視し，効果的な方策について，引き続き</w:t>
            </w:r>
            <w:r w:rsidRPr="00F92A8B">
              <w:rPr>
                <w:rFonts w:ascii="ＭＳ ゴシック" w:eastAsia="ＭＳ ゴシック" w:hAnsi="ＭＳ ゴシック" w:cs="ＭＳ Ｐゴシック" w:hint="eastAsia"/>
                <w:kern w:val="0"/>
                <w:sz w:val="22"/>
              </w:rPr>
              <w:t>検討してまいります。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sz w:val="24"/>
                <w:szCs w:val="24"/>
              </w:rPr>
            </w:pPr>
            <w:r w:rsidRPr="00F92A8B">
              <w:rPr>
                <w:rFonts w:ascii="ＭＳ ゴシック" w:eastAsia="ＭＳ ゴシック" w:hAnsi="ＭＳ ゴシック" w:hint="eastAsia"/>
                <w:sz w:val="24"/>
                <w:szCs w:val="24"/>
              </w:rPr>
              <w:t>２</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kern w:val="0"/>
                <w:sz w:val="22"/>
              </w:rPr>
              <w:br w:type="page"/>
            </w:r>
            <w:r w:rsidRPr="00F92A8B">
              <w:rPr>
                <w:rFonts w:ascii="ＭＳ ゴシック" w:eastAsia="ＭＳ ゴシック" w:hAnsi="ＭＳ ゴシック" w:cs="ＭＳ Ｐゴシック" w:hint="eastAsia"/>
                <w:kern w:val="0"/>
                <w:sz w:val="22"/>
              </w:rPr>
              <w:t>１８</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４３ページ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【１】訪問系サービス</w:t>
            </w:r>
          </w:p>
          <w:p w:rsidR="00841C24" w:rsidRPr="00F92A8B" w:rsidRDefault="00841C24" w:rsidP="00841C24">
            <w:pPr>
              <w:widowControl/>
              <w:rPr>
                <w:rFonts w:ascii="ＭＳ ゴシック" w:eastAsia="ＭＳ ゴシック" w:hAnsi="ＭＳ ゴシック" w:cs="ＭＳ Ｐゴシック"/>
                <w:kern w:val="0"/>
                <w:sz w:val="22"/>
              </w:rPr>
            </w:pP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ヘルパーの移動時間を報酬算定に含めてほしい。</w:t>
            </w:r>
          </w:p>
        </w:tc>
        <w:tc>
          <w:tcPr>
            <w:tcW w:w="5207" w:type="dxa"/>
            <w:tcBorders>
              <w:bottom w:val="single" w:sz="4" w:space="0" w:color="auto"/>
            </w:tcBorders>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訪問系サービスの報酬算定となるのは，実際にサービス提供を行った時間であり，準備や移動に要した時間は含まれません。</w:t>
            </w:r>
          </w:p>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報酬単価は，国の基準に従って設定しているため，本市が単独で改定することは困難です。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sz w:val="24"/>
                <w:szCs w:val="24"/>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１９</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４３ページ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【１】訪問系サービス</w:t>
            </w:r>
          </w:p>
          <w:p w:rsidR="00841C24" w:rsidRPr="00F92A8B" w:rsidRDefault="00841C24" w:rsidP="00841C24">
            <w:pPr>
              <w:widowControl/>
              <w:rPr>
                <w:rFonts w:ascii="ＭＳ ゴシック" w:eastAsia="ＭＳ ゴシック" w:hAnsi="ＭＳ ゴシック" w:cs="ＭＳ Ｐゴシック"/>
                <w:kern w:val="0"/>
                <w:sz w:val="22"/>
              </w:rPr>
            </w:pP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重度の人が夜中にパニックになった時に市民病院に入院できる様にしてほしい。</w:t>
            </w:r>
          </w:p>
        </w:tc>
        <w:tc>
          <w:tcPr>
            <w:tcW w:w="5207" w:type="dxa"/>
            <w:tcBorders>
              <w:bottom w:val="single" w:sz="4" w:space="0" w:color="auto"/>
            </w:tcBorders>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市民病院は，救命救急センターを有する高度急性期医療を担う病院です。精神科病床を有していない市民病院において，パニック症状の患者を受け入れる病床を確保することは困難ですが，身体的症状により緊急措置が必要な患者は夜間救急外来で受診は可能で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sz w:val="24"/>
                <w:szCs w:val="24"/>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２０</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４５ページ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【２】日中活動系サービス</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【見込量確保のための方策】</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アンケート調査結果で働いていない人が４９．１％，また福祉施設などで働いている人のなかで一般就労したいと思わない人が５６．７％。行政が掲げる一般就労を増やす目標が障がい者の希望に沿ったものではない。また，生活介護や就労支援継続支援事業についての総量規制の検討が盛り込まれているが，障がい者の社会参加をあまり</w:t>
            </w:r>
            <w:r w:rsidR="00C45288">
              <w:rPr>
                <w:rFonts w:ascii="ＭＳ ゴシック" w:eastAsia="ＭＳ ゴシック" w:hAnsi="ＭＳ ゴシック" w:cs="ＭＳ Ｐゴシック" w:hint="eastAsia"/>
                <w:kern w:val="0"/>
                <w:sz w:val="22"/>
              </w:rPr>
              <w:t>に</w:t>
            </w:r>
            <w:r w:rsidRPr="00F92A8B">
              <w:rPr>
                <w:rFonts w:ascii="ＭＳ ゴシック" w:eastAsia="ＭＳ ゴシック" w:hAnsi="ＭＳ ゴシック" w:cs="ＭＳ Ｐゴシック" w:hint="eastAsia"/>
                <w:kern w:val="0"/>
                <w:sz w:val="22"/>
              </w:rPr>
              <w:t>簡単に考えておられるのではないか。</w:t>
            </w:r>
          </w:p>
        </w:tc>
        <w:tc>
          <w:tcPr>
            <w:tcW w:w="5207" w:type="dxa"/>
            <w:shd w:val="clear" w:color="auto" w:fill="auto"/>
          </w:tcPr>
          <w:p w:rsidR="00C05390" w:rsidRPr="00F92A8B" w:rsidRDefault="00C05390" w:rsidP="00C05390">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一般就労の移行者数等は本市の実績と，国が示した指針に沿って設定したものですが，障がい者の社会参加を安易に考えるものではなく，日中活動の場の提供体制の確保等，個人の希望や心身の状況に応じた社会参加を促進したいと考えています。</w:t>
            </w:r>
          </w:p>
          <w:p w:rsidR="00841C24" w:rsidRPr="00F92A8B" w:rsidRDefault="00C05390" w:rsidP="00F40CFF">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なお，総量規制は，適正な量を維持し</w:t>
            </w:r>
            <w:r w:rsidRPr="00F92A8B">
              <w:rPr>
                <w:rFonts w:ascii="ＭＳ ゴシック" w:eastAsia="ＭＳ ゴシック" w:hAnsi="ＭＳ ゴシック" w:cs="ＭＳ Ｐゴシック"/>
                <w:kern w:val="0"/>
                <w:sz w:val="22"/>
              </w:rPr>
              <w:t>，質の高いサービスを利用者に提供することを目的としており，特定のサービス種別について必要な供給量が確保できていると判断した場合に実施するものです。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sz w:val="24"/>
                <w:szCs w:val="24"/>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lastRenderedPageBreak/>
              <w:t>２１</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４６ページ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【２】日中活動系サービス</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日中一時支援事業</w:t>
            </w:r>
          </w:p>
          <w:p w:rsidR="00841C24" w:rsidRPr="00F92A8B" w:rsidRDefault="00FD7825" w:rsidP="00841C24">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６２</w:t>
            </w:r>
            <w:r w:rsidR="00841C24" w:rsidRPr="00F92A8B">
              <w:rPr>
                <w:rFonts w:ascii="ＭＳ ゴシック" w:eastAsia="ＭＳ ゴシック" w:hAnsi="ＭＳ ゴシック" w:cs="ＭＳ Ｐゴシック" w:hint="eastAsia"/>
                <w:kern w:val="0"/>
                <w:sz w:val="22"/>
              </w:rPr>
              <w:t>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７　日中一時支援事業（再掲）</w:t>
            </w:r>
          </w:p>
          <w:p w:rsidR="00841C24" w:rsidRPr="00F92A8B" w:rsidRDefault="00841C24" w:rsidP="00841C24">
            <w:pPr>
              <w:widowControl/>
              <w:rPr>
                <w:rFonts w:ascii="ＭＳ ゴシック" w:eastAsia="ＭＳ ゴシック" w:hAnsi="ＭＳ ゴシック" w:cs="ＭＳ Ｐゴシック"/>
                <w:kern w:val="0"/>
                <w:sz w:val="22"/>
              </w:rPr>
            </w:pPr>
          </w:p>
        </w:tc>
        <w:tc>
          <w:tcPr>
            <w:tcW w:w="4536" w:type="dxa"/>
            <w:shd w:val="clear" w:color="auto" w:fill="auto"/>
          </w:tcPr>
          <w:p w:rsidR="00841C24" w:rsidRPr="00F92A8B" w:rsidRDefault="00841C24" w:rsidP="004E03D5">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利用したい日に使えなかったと聞いた。病気，怪我，冠婚葬祭等急用で利用したい機会は誰にでも起こりうると思うので，供給量が今よりも増えてほしい。日中一時支援は単価が低いとも聞いたので，市独自の制度を作り，各事業所が日中一時支援事業を行いやすい環境を整えてほしい。</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報酬単価については，他市等の状況を確認しているところです。引き続き，サービス提供体制の充実に努めてまいります。</w:t>
            </w:r>
          </w:p>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sz w:val="24"/>
                <w:szCs w:val="24"/>
              </w:rPr>
            </w:pPr>
            <w:r w:rsidRPr="00F92A8B">
              <w:rPr>
                <w:rFonts w:ascii="ＭＳ ゴシック" w:eastAsia="ＭＳ ゴシック" w:hAnsi="ＭＳ ゴシック" w:cs="ＭＳ Ｐゴシック" w:hint="eastAsia"/>
                <w:kern w:val="0"/>
                <w:sz w:val="22"/>
              </w:rPr>
              <w:t>３</w:t>
            </w:r>
          </w:p>
        </w:tc>
      </w:tr>
      <w:tr w:rsidR="00BA4054" w:rsidRPr="00F92A8B" w:rsidTr="004B4000">
        <w:trPr>
          <w:cantSplit/>
          <w:trHeight w:val="2051"/>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２２</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４７ページ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【３】居住系サービス</w:t>
            </w:r>
          </w:p>
          <w:p w:rsidR="00841C24" w:rsidRPr="00F92A8B" w:rsidRDefault="00841C24" w:rsidP="00841C24">
            <w:pPr>
              <w:widowControl/>
              <w:rPr>
                <w:rFonts w:ascii="ＭＳ ゴシック" w:eastAsia="ＭＳ ゴシック" w:hAnsi="ＭＳ ゴシック" w:cs="ＭＳ Ｐゴシック"/>
                <w:kern w:val="0"/>
                <w:sz w:val="22"/>
              </w:rPr>
            </w:pP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障がい者が求める居住スタイルはその障がいの特性によって様々である。アパートタイプの障がい者入所施設も必要。</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グループホームについては，これまでも整備を進めてきたこともあり，相当数の事業所が開設されているところです。また，アパートタイプのグループホームについても，サテライト型の採用により現在も対応可能と考えます。</w:t>
            </w:r>
          </w:p>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また，本市では住宅入居等支援事業（居住サポート事業）を実施しており，借家希望で入居困難な場合は必要に応じて，相談，助言等の支援を行っています。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w:t>
            </w:r>
          </w:p>
        </w:tc>
      </w:tr>
      <w:tr w:rsidR="00BA4054" w:rsidRPr="00F92A8B" w:rsidTr="004B4000">
        <w:trPr>
          <w:cantSplit/>
          <w:trHeight w:val="2051"/>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２３</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４７ページ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【３】居住系サービス</w:t>
            </w:r>
          </w:p>
          <w:p w:rsidR="00841C24" w:rsidRPr="00F92A8B" w:rsidRDefault="00841C24" w:rsidP="00841C24">
            <w:pPr>
              <w:widowControl/>
              <w:rPr>
                <w:rFonts w:ascii="ＭＳ ゴシック" w:eastAsia="ＭＳ ゴシック" w:hAnsi="ＭＳ ゴシック" w:cs="ＭＳ Ｐゴシック"/>
                <w:kern w:val="0"/>
                <w:sz w:val="22"/>
              </w:rPr>
            </w:pP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重度の障がいをもつ人に対して「日中サービス支援型グループホーム」をすすめているが，福祉施設からの地域移行と逆行した施策ではないのか。</w:t>
            </w:r>
          </w:p>
          <w:p w:rsidR="00841C24" w:rsidRPr="00F92A8B" w:rsidRDefault="00841C24" w:rsidP="004E03D5">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日中型のグループホームは重度の人に対応ではなく，高齢の障がい者へ対応したものとなってほしい。</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日中サービス支援型のグループホームは，常時の介護を要する人にとって，入所施設以外の選択肢となり，地域において自立した日常生活又は社会生活を営むために必要なサービスであることから，地域移行を推進するために整備を進めてきたところです。</w:t>
            </w:r>
          </w:p>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なお，６５歳到達前までに入居している人は，引き続き障がい福祉サービスのグループホームの利用は可能です。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w:t>
            </w:r>
          </w:p>
          <w:p w:rsidR="00841C24" w:rsidRPr="00F92A8B" w:rsidRDefault="00841C24" w:rsidP="00841C24">
            <w:pPr>
              <w:widowControl/>
              <w:rPr>
                <w:rFonts w:ascii="ＭＳ ゴシック" w:eastAsia="ＭＳ ゴシック" w:hAnsi="ＭＳ ゴシック" w:cs="ＭＳ Ｐゴシック"/>
                <w:kern w:val="0"/>
                <w:sz w:val="22"/>
              </w:rPr>
            </w:pP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lastRenderedPageBreak/>
              <w:t>２４</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４７ページ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【３】居住系サービス</w:t>
            </w:r>
          </w:p>
          <w:p w:rsidR="00841C24" w:rsidRPr="00F92A8B" w:rsidRDefault="00841C24" w:rsidP="00841C24">
            <w:pPr>
              <w:widowControl/>
              <w:rPr>
                <w:rFonts w:ascii="ＭＳ ゴシック" w:eastAsia="ＭＳ ゴシック" w:hAnsi="ＭＳ ゴシック" w:cs="ＭＳ Ｐゴシック"/>
                <w:kern w:val="0"/>
                <w:sz w:val="22"/>
              </w:rPr>
            </w:pP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６６ページの障がい者へのアンケート結果では現在も３年後も家族や親族と暮らすという人が圧倒的多数で，グループホームや施設入所を望む割合は大変少ない。この目標設定は障がい者の希望を反映していないのではないか。</w:t>
            </w:r>
          </w:p>
        </w:tc>
        <w:tc>
          <w:tcPr>
            <w:tcW w:w="5207" w:type="dxa"/>
            <w:tcBorders>
              <w:bottom w:val="single" w:sz="4" w:space="0" w:color="auto"/>
            </w:tcBorders>
            <w:shd w:val="clear" w:color="auto" w:fill="auto"/>
          </w:tcPr>
          <w:p w:rsidR="00841C24" w:rsidRPr="00F92A8B" w:rsidRDefault="00841C24" w:rsidP="00841C24">
            <w:pPr>
              <w:ind w:firstLineChars="100" w:firstLine="220"/>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居住系サービスの見込量については，現在の利用状況等を踏まえて設定しております。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２５</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４８ページ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【４】相談支援</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５１ページ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【６】障がい児相談支援</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違いが記載されていないため，分かりづらいと思った。年齢だけの違いなのか，事業所でも何か明らかな違う点があるのであれば明記してほしい。</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おおむね対象者の年齢により，１８歳以上は相談支援，１８歳未満を障がい児相談支援と分けています。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２６</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４８ページ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【４】相談支援</w:t>
            </w:r>
          </w:p>
          <w:p w:rsidR="00841C24" w:rsidRPr="00F92A8B" w:rsidRDefault="00841C24" w:rsidP="00841C24">
            <w:pPr>
              <w:widowControl/>
              <w:rPr>
                <w:rFonts w:ascii="ＭＳ ゴシック" w:eastAsia="ＭＳ ゴシック" w:hAnsi="ＭＳ ゴシック" w:cs="ＭＳ Ｐゴシック"/>
                <w:kern w:val="0"/>
                <w:sz w:val="22"/>
              </w:rPr>
            </w:pP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相談支援専門員を増やしてほしい。また相談員の報酬改定か，改定が難しい場合市として新規参入できるような政策を求める。</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計画（案）にお示ししているとおり，質の高い相談支援体制が求められる一方で，事業所からは人材不足や負担増の声が寄せられているところです。</w:t>
            </w:r>
          </w:p>
          <w:p w:rsidR="00841C24" w:rsidRPr="00F92A8B" w:rsidRDefault="00841C24" w:rsidP="00F40CFF">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福山市障がい者総合支援協議会等の関係機関や，他職種と連携して，相談支援専門員の確保とサービス提供の質向上等に向けて取り組んでまいります。</w:t>
            </w:r>
          </w:p>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報酬単価は，国の基準に従って設定しているため，本市が単独で改定することは困難です。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２７</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４８ページ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【４】相談支援</w:t>
            </w:r>
          </w:p>
          <w:p w:rsidR="00841C24" w:rsidRPr="00F92A8B" w:rsidRDefault="00841C24" w:rsidP="00841C24">
            <w:pPr>
              <w:widowControl/>
              <w:rPr>
                <w:rFonts w:ascii="ＭＳ ゴシック" w:eastAsia="ＭＳ ゴシック" w:hAnsi="ＭＳ ゴシック" w:cs="ＭＳ Ｐゴシック"/>
                <w:kern w:val="0"/>
                <w:sz w:val="22"/>
              </w:rPr>
            </w:pP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精神の相談ができるところが非常に少ないと聞いたことがある。増やしてください。</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本市の計画相談事業所は２０２４年（令和６年）１月１日時点で，４２か所開設されており，そのうち精神の相談が</w:t>
            </w:r>
            <w:r w:rsidR="00F40CFF">
              <w:rPr>
                <w:rFonts w:ascii="ＭＳ ゴシック" w:eastAsia="ＭＳ ゴシック" w:hAnsi="ＭＳ ゴシック" w:cs="ＭＳ Ｐゴシック" w:hint="eastAsia"/>
                <w:kern w:val="0"/>
                <w:sz w:val="22"/>
              </w:rPr>
              <w:t>できる</w:t>
            </w:r>
            <w:r w:rsidRPr="00F92A8B">
              <w:rPr>
                <w:rFonts w:ascii="ＭＳ ゴシック" w:eastAsia="ＭＳ ゴシック" w:hAnsi="ＭＳ ゴシック" w:cs="ＭＳ Ｐゴシック" w:hint="eastAsia"/>
                <w:kern w:val="0"/>
                <w:sz w:val="22"/>
              </w:rPr>
              <w:t>事業所は，２６か所です。引き続き，相談場所の確保に努めてまいります。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lastRenderedPageBreak/>
              <w:t>２８</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４８ページ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【４】相談支援</w:t>
            </w:r>
          </w:p>
          <w:p w:rsidR="00841C24" w:rsidRPr="00F92A8B" w:rsidRDefault="00841C24" w:rsidP="00841C24">
            <w:pPr>
              <w:widowControl/>
              <w:rPr>
                <w:rFonts w:ascii="ＭＳ ゴシック" w:eastAsia="ＭＳ ゴシック" w:hAnsi="ＭＳ ゴシック" w:cs="ＭＳ Ｐゴシック"/>
                <w:kern w:val="0"/>
                <w:sz w:val="22"/>
              </w:rPr>
            </w:pP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地域移行支援，地域定着支援については，対象者を実家から自活生活になってしまった人や単身生活を始めることになった障がい者も含めて考えるべきではないか。</w:t>
            </w:r>
          </w:p>
        </w:tc>
        <w:tc>
          <w:tcPr>
            <w:tcW w:w="5207" w:type="dxa"/>
            <w:shd w:val="clear" w:color="auto" w:fill="auto"/>
          </w:tcPr>
          <w:p w:rsidR="00841C24" w:rsidRPr="00F92A8B" w:rsidRDefault="00841C24" w:rsidP="00F40CFF">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地域移行支援は</w:t>
            </w:r>
            <w:r w:rsidR="00F40CFF">
              <w:rPr>
                <w:rFonts w:ascii="ＭＳ ゴシック" w:eastAsia="ＭＳ ゴシック" w:hAnsi="ＭＳ ゴシック" w:cs="ＭＳ Ｐゴシック" w:hint="eastAsia"/>
                <w:kern w:val="0"/>
                <w:sz w:val="22"/>
              </w:rPr>
              <w:t>施設・病院から退所・退院す</w:t>
            </w:r>
            <w:r w:rsidRPr="00F92A8B">
              <w:rPr>
                <w:rFonts w:ascii="ＭＳ ゴシック" w:eastAsia="ＭＳ ゴシック" w:hAnsi="ＭＳ ゴシック" w:cs="ＭＳ Ｐゴシック" w:hint="eastAsia"/>
                <w:kern w:val="0"/>
                <w:sz w:val="22"/>
              </w:rPr>
              <w:t>る障がい者</w:t>
            </w:r>
            <w:r w:rsidR="00F40CFF">
              <w:rPr>
                <w:rFonts w:ascii="ＭＳ ゴシック" w:eastAsia="ＭＳ ゴシック" w:hAnsi="ＭＳ ゴシック" w:cs="ＭＳ Ｐゴシック" w:hint="eastAsia"/>
                <w:kern w:val="0"/>
                <w:sz w:val="22"/>
              </w:rPr>
              <w:t>を</w:t>
            </w:r>
            <w:r w:rsidRPr="00F92A8B">
              <w:rPr>
                <w:rFonts w:ascii="ＭＳ ゴシック" w:eastAsia="ＭＳ ゴシック" w:hAnsi="ＭＳ ゴシック" w:cs="ＭＳ Ｐゴシック" w:hint="eastAsia"/>
                <w:kern w:val="0"/>
                <w:sz w:val="22"/>
              </w:rPr>
              <w:t>対象</w:t>
            </w:r>
            <w:r w:rsidR="00040F36">
              <w:rPr>
                <w:rFonts w:ascii="ＭＳ ゴシック" w:eastAsia="ＭＳ ゴシック" w:hAnsi="ＭＳ ゴシック" w:cs="ＭＳ Ｐゴシック" w:hint="eastAsia"/>
                <w:kern w:val="0"/>
                <w:sz w:val="22"/>
              </w:rPr>
              <w:t>と</w:t>
            </w:r>
            <w:r w:rsidR="00F40CFF">
              <w:rPr>
                <w:rFonts w:ascii="ＭＳ ゴシック" w:eastAsia="ＭＳ ゴシック" w:hAnsi="ＭＳ ゴシック" w:cs="ＭＳ Ｐゴシック" w:hint="eastAsia"/>
                <w:kern w:val="0"/>
                <w:sz w:val="22"/>
              </w:rPr>
              <w:t>していますが</w:t>
            </w:r>
            <w:r w:rsidRPr="00F92A8B">
              <w:rPr>
                <w:rFonts w:ascii="ＭＳ ゴシック" w:eastAsia="ＭＳ ゴシック" w:hAnsi="ＭＳ ゴシック" w:cs="ＭＳ Ｐゴシック" w:hint="eastAsia"/>
                <w:kern w:val="0"/>
                <w:sz w:val="22"/>
              </w:rPr>
              <w:t>，地域定着支援は家族との同居から一人暮らしに移行した障がい者も対象に含まれます。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２９</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４９ページ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【５】障がい児通所支援</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６２ページ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８　障がい児等療育支援事業</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訪問療育について，児童発達支援事業所との併用ができるようにしてほしい。現状事業所の開いている曜日が限られて</w:t>
            </w:r>
            <w:r w:rsidR="00B73E6F">
              <w:rPr>
                <w:rFonts w:ascii="ＭＳ ゴシック" w:eastAsia="ＭＳ ゴシック" w:hAnsi="ＭＳ ゴシック" w:cs="ＭＳ Ｐゴシック" w:hint="eastAsia"/>
                <w:kern w:val="0"/>
                <w:sz w:val="22"/>
              </w:rPr>
              <w:t>い</w:t>
            </w:r>
            <w:r w:rsidRPr="00F92A8B">
              <w:rPr>
                <w:rFonts w:ascii="ＭＳ ゴシック" w:eastAsia="ＭＳ ゴシック" w:hAnsi="ＭＳ ゴシック" w:cs="ＭＳ Ｐゴシック" w:hint="eastAsia"/>
                <w:kern w:val="0"/>
                <w:sz w:val="22"/>
              </w:rPr>
              <w:t>るし，利用できる事業所も少ない。</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訪問療育を含む療育支援事業は，受給者証なしで利用が可能ですが，児童発達支援事業は，受給者証が必要となります。</w:t>
            </w:r>
          </w:p>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療育支援事業は児童発達支援事業を検討するきっかけとなる事業であり，定期的・継続的な療育支援が必要な場合は，児童発達支援事業で対応するものと考えます。よって併用利用は想定していません。</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３０</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４９ページ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【５】障がい児通所支援</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医療的ケア児や重症心身児の受け入れ先があっても重症心の表記がある通所受給者証でないと受け入れを断られるケースもある。もっと利用しやすいように改善すべきではないか。</w:t>
            </w:r>
          </w:p>
        </w:tc>
        <w:tc>
          <w:tcPr>
            <w:tcW w:w="5207" w:type="dxa"/>
            <w:tcBorders>
              <w:bottom w:val="single" w:sz="4" w:space="0" w:color="auto"/>
            </w:tcBorders>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医療的ケアスコア等の一定の条件を満たす場合に受給者証へ「医療的ケア」や「重症心身障がい」と記載します。対象児童の受け入れができる事業所は限られるため，医療的ケア児等の通所の場を確保するためにも，対象者の審査は必要と考え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lastRenderedPageBreak/>
              <w:t>３１</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４９ページ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【５】障がい児通所支援</w:t>
            </w:r>
          </w:p>
          <w:p w:rsidR="00841C24" w:rsidRPr="00F92A8B" w:rsidRDefault="00841C24" w:rsidP="00841C24">
            <w:pPr>
              <w:widowControl/>
              <w:rPr>
                <w:rFonts w:ascii="ＭＳ ゴシック" w:eastAsia="ＭＳ ゴシック" w:hAnsi="ＭＳ ゴシック" w:cs="ＭＳ Ｐゴシック"/>
                <w:kern w:val="0"/>
                <w:sz w:val="22"/>
              </w:rPr>
            </w:pP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放課後等デイサービスや児童発達支援について，利用したい事業所と契約できない中で，「児童発達支援，放課後等デイサービスの供給量が本計画に定める必要量を超える場合，総量規制を検討」と言われても納得できない。</w:t>
            </w:r>
          </w:p>
        </w:tc>
        <w:tc>
          <w:tcPr>
            <w:tcW w:w="5207" w:type="dxa"/>
            <w:shd w:val="clear" w:color="auto" w:fill="auto"/>
          </w:tcPr>
          <w:p w:rsidR="004065AF" w:rsidRPr="00F92A8B" w:rsidRDefault="004065AF" w:rsidP="004065AF">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総量規制は，特定のサービス種別について必要な供給量が確保できていると判断した場合に，適正な量を維持し，質の高いサービスを利用者に提供することを目的としています。</w:t>
            </w:r>
          </w:p>
          <w:p w:rsidR="00841C24" w:rsidRPr="00F92A8B" w:rsidRDefault="004065AF" w:rsidP="004065AF">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各事業所には定員があるため，すべての方が希望する事業所を利用できる環境を整えることは困難ですが，事業者への研修等を通じて，いずれの事業所でも，質の高いサービスを提供できるよう取り組んでまい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３２</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４９ページ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【５】障がい児通所支援</w:t>
            </w:r>
          </w:p>
          <w:p w:rsidR="00841C24" w:rsidRPr="00F92A8B" w:rsidRDefault="00841C24" w:rsidP="00841C24">
            <w:pPr>
              <w:widowControl/>
              <w:rPr>
                <w:rFonts w:ascii="ＭＳ ゴシック" w:eastAsia="ＭＳ ゴシック" w:hAnsi="ＭＳ ゴシック" w:cs="ＭＳ Ｐゴシック"/>
                <w:kern w:val="0"/>
                <w:sz w:val="22"/>
              </w:rPr>
            </w:pP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必要量はどのように決めるのか。</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必要量（＝見込量）</w:t>
            </w:r>
            <w:r w:rsidR="00BB500A">
              <w:rPr>
                <w:rFonts w:ascii="ＭＳ ゴシック" w:eastAsia="ＭＳ ゴシック" w:hAnsi="ＭＳ ゴシック" w:cs="ＭＳ Ｐゴシック" w:hint="eastAsia"/>
                <w:kern w:val="0"/>
                <w:sz w:val="22"/>
              </w:rPr>
              <w:t>について</w:t>
            </w:r>
            <w:r w:rsidRPr="00F92A8B">
              <w:rPr>
                <w:rFonts w:ascii="ＭＳ ゴシック" w:eastAsia="ＭＳ ゴシック" w:hAnsi="ＭＳ ゴシック" w:cs="ＭＳ Ｐゴシック" w:hint="eastAsia"/>
                <w:kern w:val="0"/>
                <w:sz w:val="22"/>
              </w:rPr>
              <w:t>は，これまでの実績やニーズ等を踏まえて設定しています。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３３</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４９ページ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【５】障がい児通所支援</w:t>
            </w:r>
          </w:p>
          <w:p w:rsidR="00841C24" w:rsidRPr="00F92A8B" w:rsidRDefault="00841C24" w:rsidP="00841C24">
            <w:pPr>
              <w:widowControl/>
              <w:rPr>
                <w:rFonts w:ascii="ＭＳ ゴシック" w:eastAsia="ＭＳ ゴシック" w:hAnsi="ＭＳ ゴシック" w:cs="ＭＳ Ｐゴシック"/>
                <w:kern w:val="0"/>
                <w:sz w:val="22"/>
              </w:rPr>
            </w:pP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放課後等デイサービスの職員の知識，理解，技術が乏しい。研修をしているといっているが，実際は子どもの対応ができていない。</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これまでも事業所に対する集団指導や実地指導の機会を通じて，職員に対する研修機会を確保するよう指導してきたところです。引き続き，職員の資質向上に向けた取組を進めてまいります。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３４</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５４ページ</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【９】精神障がいにも対応した地域包括ケアシステムの構築</w:t>
            </w:r>
          </w:p>
        </w:tc>
        <w:tc>
          <w:tcPr>
            <w:tcW w:w="4536" w:type="dxa"/>
            <w:shd w:val="clear" w:color="auto" w:fill="auto"/>
          </w:tcPr>
          <w:p w:rsidR="00841C24" w:rsidRPr="00F92A8B" w:rsidRDefault="00841C24" w:rsidP="00841C24">
            <w:pPr>
              <w:ind w:firstLineChars="100" w:firstLine="220"/>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「精神障がいにも対応した地域包括ケアシステム」とは具体的にどのようなシステムなのか。</w:t>
            </w:r>
          </w:p>
          <w:p w:rsidR="00841C24" w:rsidRPr="00F92A8B" w:rsidRDefault="00841C24" w:rsidP="00841C24">
            <w:pPr>
              <w:widowControl/>
              <w:jc w:val="center"/>
              <w:rPr>
                <w:rFonts w:ascii="ＭＳ ゴシック" w:eastAsia="ＭＳ ゴシック" w:hAnsi="ＭＳ ゴシック" w:cs="ＭＳ Ｐゴシック"/>
                <w:kern w:val="0"/>
                <w:sz w:val="22"/>
              </w:rPr>
            </w:pP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精神障がいの有無や程度にかかわらず，誰もが安心して自分らしく暮らすことができるよう，医療，障がい福祉，介護，住まい，社会参加（就労），地域の助け合い，教育が包括的に確保された体制づくりのことで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lastRenderedPageBreak/>
              <w:t>３５</w:t>
            </w:r>
          </w:p>
        </w:tc>
        <w:tc>
          <w:tcPr>
            <w:tcW w:w="2969" w:type="dxa"/>
            <w:shd w:val="clear" w:color="auto" w:fill="auto"/>
          </w:tcPr>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５４ページ</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【９】精神障がいにも対応した地域包括ケアシステムの構築</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見込量確保のための方策に「地域での定着支援などを推進します」とあるが，どのような内容なのか。</w:t>
            </w:r>
          </w:p>
        </w:tc>
        <w:tc>
          <w:tcPr>
            <w:tcW w:w="5207" w:type="dxa"/>
            <w:tcBorders>
              <w:bottom w:val="single" w:sz="4" w:space="0" w:color="auto"/>
            </w:tcBorders>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地域での定着支援とは，施設や病院等に入所・入院した精神障がい者等を対象として，入所・入院中の支援や，退所・退院後の支援など，地域生活への移行に向けて各種サービスを活用し，定着にむけて取り組むことで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３６</w:t>
            </w:r>
          </w:p>
        </w:tc>
        <w:tc>
          <w:tcPr>
            <w:tcW w:w="2969" w:type="dxa"/>
            <w:shd w:val="clear" w:color="auto" w:fill="auto"/>
          </w:tcPr>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５４ページ</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【９】精神障がいにも対応した地域包括ケアシステムの構築</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保健，医療及び福祉関係者による協議の場の開催回数が年間１回しか見込量が設定されていないのはなぜか。</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協議の場</w:t>
            </w:r>
            <w:r w:rsidR="00BB500A">
              <w:rPr>
                <w:rFonts w:ascii="ＭＳ ゴシック" w:eastAsia="ＭＳ ゴシック" w:hAnsi="ＭＳ ゴシック" w:cs="ＭＳ Ｐゴシック" w:hint="eastAsia"/>
                <w:kern w:val="0"/>
                <w:sz w:val="22"/>
              </w:rPr>
              <w:t>の開催回数について</w:t>
            </w:r>
            <w:r w:rsidRPr="00F92A8B">
              <w:rPr>
                <w:rFonts w:ascii="ＭＳ ゴシック" w:eastAsia="ＭＳ ゴシック" w:hAnsi="ＭＳ ゴシック" w:cs="ＭＳ Ｐゴシック" w:hint="eastAsia"/>
                <w:kern w:val="0"/>
                <w:sz w:val="22"/>
              </w:rPr>
              <w:t>は</w:t>
            </w:r>
            <w:r w:rsidR="00BB500A">
              <w:rPr>
                <w:rFonts w:ascii="ＭＳ ゴシック" w:eastAsia="ＭＳ ゴシック" w:hAnsi="ＭＳ ゴシック" w:cs="ＭＳ Ｐゴシック" w:hint="eastAsia"/>
                <w:kern w:val="0"/>
                <w:sz w:val="22"/>
              </w:rPr>
              <w:t>，</w:t>
            </w:r>
            <w:r w:rsidRPr="00F92A8B">
              <w:rPr>
                <w:rFonts w:ascii="ＭＳ ゴシック" w:eastAsia="ＭＳ ゴシック" w:hAnsi="ＭＳ ゴシック" w:cs="ＭＳ Ｐゴシック" w:hint="eastAsia"/>
                <w:kern w:val="0"/>
                <w:sz w:val="22"/>
              </w:rPr>
              <w:t>福山・府中を一つの圏域とした「福山府中地域精神障がい者地域生活支援推進協議会」の会議開催数を計上しています。</w:t>
            </w:r>
          </w:p>
          <w:p w:rsidR="00841C24" w:rsidRPr="00F92A8B" w:rsidRDefault="00BA4054" w:rsidP="00F912A6">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この会議とは別に</w:t>
            </w:r>
            <w:r w:rsidR="00F912A6" w:rsidRPr="00F92A8B">
              <w:rPr>
                <w:rFonts w:ascii="ＭＳ ゴシック" w:eastAsia="ＭＳ ゴシック" w:hAnsi="ＭＳ ゴシック" w:cs="ＭＳ Ｐゴシック" w:hint="eastAsia"/>
                <w:kern w:val="0"/>
                <w:sz w:val="22"/>
              </w:rPr>
              <w:t>，</w:t>
            </w:r>
            <w:r w:rsidR="00841C24" w:rsidRPr="00F92A8B">
              <w:rPr>
                <w:rFonts w:ascii="ＭＳ ゴシック" w:eastAsia="ＭＳ ゴシック" w:hAnsi="ＭＳ ゴシック" w:cs="ＭＳ Ｐゴシック" w:hint="eastAsia"/>
                <w:kern w:val="0"/>
                <w:sz w:val="22"/>
              </w:rPr>
              <w:t>精神障がい等に関する個別の協議</w:t>
            </w:r>
            <w:r w:rsidR="00F912A6" w:rsidRPr="00F92A8B">
              <w:rPr>
                <w:rFonts w:ascii="ＭＳ ゴシック" w:eastAsia="ＭＳ ゴシック" w:hAnsi="ＭＳ ゴシック" w:cs="ＭＳ Ｐゴシック" w:hint="eastAsia"/>
                <w:kern w:val="0"/>
                <w:sz w:val="22"/>
              </w:rPr>
              <w:t>を</w:t>
            </w:r>
            <w:r w:rsidRPr="00F92A8B">
              <w:rPr>
                <w:rFonts w:ascii="ＭＳ ゴシック" w:eastAsia="ＭＳ ゴシック" w:hAnsi="ＭＳ ゴシック" w:cs="ＭＳ Ｐゴシック" w:hint="eastAsia"/>
                <w:kern w:val="0"/>
                <w:sz w:val="22"/>
              </w:rPr>
              <w:t>行っています。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rPr>
            </w:pPr>
            <w:r w:rsidRPr="00F92A8B">
              <w:rPr>
                <w:rFonts w:ascii="ＭＳ ゴシック" w:eastAsia="ＭＳ ゴシック" w:hAnsi="ＭＳ ゴシック" w:cs="ＭＳ Ｐゴシック" w:hint="eastAsia"/>
                <w:kern w:val="0"/>
                <w:sz w:val="22"/>
              </w:rPr>
              <w:t>３７</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５４ページ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【９】精神障がいにも対応した地域包括ケアシステムの構築</w:t>
            </w:r>
          </w:p>
        </w:tc>
        <w:tc>
          <w:tcPr>
            <w:tcW w:w="4536" w:type="dxa"/>
            <w:shd w:val="clear" w:color="auto" w:fill="auto"/>
          </w:tcPr>
          <w:p w:rsidR="004E03D5"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１０ページの障がい者手帳保持者数の推移によると，精神障がい者手帳所持者は最近３年で６００人増加している。</w:t>
            </w:r>
          </w:p>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５４ページの精神障がいにも対応した地域包括ケアシステムの構築の現状と課題の中で「精神障がい者が，地域の一員として自分らしく暮らすよう精神障がいにも対応した地域包括ケアシステムの構築」にむけた体制づくりが必要です」と述べられている。しかし実績と見込は，手帳所持者の増加傾向にかかわらず，増えていない。どんな理由が考えられるのか。</w:t>
            </w:r>
          </w:p>
        </w:tc>
        <w:tc>
          <w:tcPr>
            <w:tcW w:w="5207" w:type="dxa"/>
            <w:shd w:val="clear" w:color="auto" w:fill="auto"/>
          </w:tcPr>
          <w:p w:rsidR="00DF67E0" w:rsidRPr="00F92A8B" w:rsidRDefault="00841C24" w:rsidP="00DF67E0">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地域移行支援や地域定着支援等の実績と見込が増えていない主な要因としては，それらのサービスを利用せず，</w:t>
            </w:r>
            <w:r w:rsidR="00DF67E0" w:rsidRPr="00F92A8B">
              <w:rPr>
                <w:rFonts w:ascii="ＭＳ ゴシック" w:eastAsia="ＭＳ ゴシック" w:hAnsi="ＭＳ ゴシック" w:cs="ＭＳ Ｐゴシック" w:hint="eastAsia"/>
                <w:kern w:val="0"/>
                <w:sz w:val="22"/>
              </w:rPr>
              <w:t>本人の希望により病院からグループホームへ直接移行するケース</w:t>
            </w:r>
            <w:r w:rsidRPr="00F92A8B">
              <w:rPr>
                <w:rFonts w:ascii="ＭＳ ゴシック" w:eastAsia="ＭＳ ゴシック" w:hAnsi="ＭＳ ゴシック" w:cs="ＭＳ Ｐゴシック" w:hint="eastAsia"/>
                <w:kern w:val="0"/>
                <w:sz w:val="22"/>
              </w:rPr>
              <w:t>や，</w:t>
            </w:r>
            <w:r w:rsidR="00DF67E0" w:rsidRPr="00F92A8B">
              <w:rPr>
                <w:rFonts w:ascii="ＭＳ ゴシック" w:eastAsia="ＭＳ ゴシック" w:hAnsi="ＭＳ ゴシック" w:cs="ＭＳ Ｐゴシック" w:hint="eastAsia"/>
                <w:kern w:val="0"/>
                <w:sz w:val="22"/>
              </w:rPr>
              <w:t>対応できる</w:t>
            </w:r>
            <w:r w:rsidRPr="00F92A8B">
              <w:rPr>
                <w:rFonts w:ascii="ＭＳ ゴシック" w:eastAsia="ＭＳ ゴシック" w:hAnsi="ＭＳ ゴシック" w:cs="ＭＳ Ｐゴシック" w:hint="eastAsia"/>
                <w:kern w:val="0"/>
                <w:sz w:val="22"/>
              </w:rPr>
              <w:t>事業所</w:t>
            </w:r>
            <w:r w:rsidR="00DF67E0" w:rsidRPr="00F92A8B">
              <w:rPr>
                <w:rFonts w:ascii="ＭＳ ゴシック" w:eastAsia="ＭＳ ゴシック" w:hAnsi="ＭＳ ゴシック" w:cs="ＭＳ Ｐゴシック" w:hint="eastAsia"/>
                <w:kern w:val="0"/>
                <w:sz w:val="22"/>
              </w:rPr>
              <w:t>が限られていることが要因として</w:t>
            </w:r>
            <w:r w:rsidRPr="00F92A8B">
              <w:rPr>
                <w:rFonts w:ascii="ＭＳ ゴシック" w:eastAsia="ＭＳ ゴシック" w:hAnsi="ＭＳ ゴシック" w:cs="ＭＳ Ｐゴシック" w:hint="eastAsia"/>
                <w:kern w:val="0"/>
                <w:sz w:val="22"/>
              </w:rPr>
              <w:t>挙げられます。</w:t>
            </w:r>
            <w:r w:rsidR="00DF67E0" w:rsidRPr="00F92A8B">
              <w:rPr>
                <w:rFonts w:ascii="ＭＳ ゴシック" w:eastAsia="ＭＳ ゴシック" w:hAnsi="ＭＳ ゴシック" w:cs="ＭＳ Ｐゴシック" w:hint="eastAsia"/>
                <w:kern w:val="0"/>
                <w:sz w:val="22"/>
              </w:rPr>
              <w:t>そのため，</w:t>
            </w:r>
            <w:r w:rsidRPr="00F92A8B">
              <w:rPr>
                <w:rFonts w:ascii="ＭＳ ゴシック" w:eastAsia="ＭＳ ゴシック" w:hAnsi="ＭＳ ゴシック" w:cs="ＭＳ Ｐゴシック" w:hint="eastAsia"/>
                <w:kern w:val="0"/>
                <w:sz w:val="22"/>
              </w:rPr>
              <w:t>相談支援体制の充実・強化に取り組んでまいります。</w:t>
            </w:r>
          </w:p>
          <w:p w:rsidR="00841C24" w:rsidRPr="00F92A8B" w:rsidRDefault="00841C24" w:rsidP="00DF67E0">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また，対象者は退院後，通院を継続</w:t>
            </w:r>
            <w:r w:rsidR="00C05390" w:rsidRPr="00F92A8B">
              <w:rPr>
                <w:rFonts w:ascii="ＭＳ ゴシック" w:eastAsia="ＭＳ ゴシック" w:hAnsi="ＭＳ ゴシック" w:cs="ＭＳ Ｐゴシック" w:hint="eastAsia"/>
                <w:kern w:val="0"/>
                <w:sz w:val="22"/>
              </w:rPr>
              <w:t>す</w:t>
            </w:r>
            <w:r w:rsidRPr="00F92A8B">
              <w:rPr>
                <w:rFonts w:ascii="ＭＳ ゴシック" w:eastAsia="ＭＳ ゴシック" w:hAnsi="ＭＳ ゴシック" w:cs="ＭＳ Ｐゴシック" w:hint="eastAsia"/>
                <w:kern w:val="0"/>
                <w:sz w:val="22"/>
              </w:rPr>
              <w:t>ることが考えられるため，病院等を</w:t>
            </w:r>
            <w:r w:rsidR="001123AF">
              <w:rPr>
                <w:rFonts w:ascii="ＭＳ ゴシック" w:eastAsia="ＭＳ ゴシック" w:hAnsi="ＭＳ ゴシック" w:cs="ＭＳ Ｐゴシック" w:hint="eastAsia"/>
                <w:kern w:val="0"/>
                <w:sz w:val="22"/>
              </w:rPr>
              <w:t>始め</w:t>
            </w:r>
            <w:r w:rsidRPr="00F92A8B">
              <w:rPr>
                <w:rFonts w:ascii="ＭＳ ゴシック" w:eastAsia="ＭＳ ゴシック" w:hAnsi="ＭＳ ゴシック" w:cs="ＭＳ Ｐゴシック" w:hint="eastAsia"/>
                <w:kern w:val="0"/>
                <w:sz w:val="22"/>
              </w:rPr>
              <w:t>とした関係機関への周知啓発に努めてまいります。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lastRenderedPageBreak/>
              <w:t>３８</w:t>
            </w:r>
          </w:p>
        </w:tc>
        <w:tc>
          <w:tcPr>
            <w:tcW w:w="2969" w:type="dxa"/>
            <w:shd w:val="clear" w:color="auto" w:fill="auto"/>
          </w:tcPr>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５６ページ</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【１１】障がい福祉サービス等の質の向上</w:t>
            </w:r>
          </w:p>
          <w:p w:rsidR="00841C24" w:rsidRPr="00F92A8B" w:rsidRDefault="00841C24" w:rsidP="00841C24">
            <w:pPr>
              <w:rPr>
                <w:rFonts w:ascii="ＭＳ ゴシック" w:eastAsia="ＭＳ ゴシック" w:hAnsi="ＭＳ ゴシック" w:cs="ＭＳ Ｐゴシック"/>
                <w:sz w:val="22"/>
              </w:rPr>
            </w:pPr>
          </w:p>
          <w:p w:rsidR="00841C24" w:rsidRPr="00F92A8B" w:rsidRDefault="00841C24" w:rsidP="00841C24">
            <w:pPr>
              <w:rPr>
                <w:rFonts w:ascii="ＭＳ ゴシック" w:eastAsia="ＭＳ ゴシック" w:hAnsi="ＭＳ ゴシック" w:cs="ＭＳ Ｐゴシック"/>
                <w:sz w:val="22"/>
              </w:rPr>
            </w:pPr>
          </w:p>
        </w:tc>
        <w:tc>
          <w:tcPr>
            <w:tcW w:w="4536" w:type="dxa"/>
            <w:shd w:val="clear" w:color="auto" w:fill="auto"/>
          </w:tcPr>
          <w:p w:rsidR="00BB500A" w:rsidRDefault="00841C24" w:rsidP="004E03D5">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質の低下</w:t>
            </w:r>
            <w:r w:rsidR="004E03D5" w:rsidRPr="00F92A8B">
              <w:rPr>
                <w:rFonts w:ascii="ＭＳ ゴシック" w:eastAsia="ＭＳ ゴシック" w:hAnsi="ＭＳ ゴシック" w:cs="ＭＳ Ｐゴシック" w:hint="eastAsia"/>
                <w:kern w:val="0"/>
                <w:sz w:val="22"/>
              </w:rPr>
              <w:t>は度々感じる。危険なことがあっても，事故の検証をすることがない。</w:t>
            </w:r>
          </w:p>
          <w:p w:rsidR="00841C24" w:rsidRPr="00F92A8B" w:rsidRDefault="004E03D5" w:rsidP="004E03D5">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日</w:t>
            </w:r>
            <w:r w:rsidR="00841C24" w:rsidRPr="00F92A8B">
              <w:rPr>
                <w:rFonts w:ascii="ＭＳ ゴシック" w:eastAsia="ＭＳ ゴシック" w:hAnsi="ＭＳ ゴシック" w:cs="ＭＳ Ｐゴシック" w:hint="eastAsia"/>
                <w:kern w:val="0"/>
                <w:sz w:val="22"/>
              </w:rPr>
              <w:t>々の取組に対して，職員間でのケース会議もほとんどなされていない。日々の研修体制が整うようであってほしい。</w:t>
            </w:r>
          </w:p>
        </w:tc>
        <w:tc>
          <w:tcPr>
            <w:tcW w:w="5207" w:type="dxa"/>
            <w:tcBorders>
              <w:bottom w:val="single" w:sz="4" w:space="0" w:color="auto"/>
            </w:tcBorders>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職員の処遇</w:t>
            </w:r>
            <w:r w:rsidR="00BB500A">
              <w:rPr>
                <w:rFonts w:ascii="ＭＳ ゴシック" w:eastAsia="ＭＳ ゴシック" w:hAnsi="ＭＳ ゴシック" w:cs="ＭＳ Ｐゴシック" w:hint="eastAsia"/>
                <w:kern w:val="0"/>
                <w:sz w:val="22"/>
              </w:rPr>
              <w:t>改善</w:t>
            </w:r>
            <w:r w:rsidRPr="00F92A8B">
              <w:rPr>
                <w:rFonts w:ascii="ＭＳ ゴシック" w:eastAsia="ＭＳ ゴシック" w:hAnsi="ＭＳ ゴシック" w:cs="ＭＳ Ｐゴシック" w:hint="eastAsia"/>
                <w:kern w:val="0"/>
                <w:sz w:val="22"/>
              </w:rPr>
              <w:t>に関する加算の申請勧奨等を行うとともに，事業所に対する集団指導や実地指導の機会を通じて，職員に対する研修機会を確保するよう指導してまいります。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３９</w:t>
            </w:r>
          </w:p>
        </w:tc>
        <w:tc>
          <w:tcPr>
            <w:tcW w:w="2969" w:type="dxa"/>
            <w:shd w:val="clear" w:color="auto" w:fill="auto"/>
          </w:tcPr>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５７ページ</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【１２】地域生活支援事業</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　相談支援事業</w:t>
            </w:r>
          </w:p>
          <w:p w:rsidR="00841C24" w:rsidRPr="00F92A8B" w:rsidRDefault="00841C24" w:rsidP="00841C24">
            <w:pPr>
              <w:widowControl/>
              <w:jc w:val="left"/>
              <w:rPr>
                <w:rFonts w:ascii="ＭＳ ゴシック" w:eastAsia="ＭＳ ゴシック" w:hAnsi="ＭＳ ゴシック" w:cs="ＭＳ Ｐゴシック"/>
                <w:kern w:val="0"/>
                <w:sz w:val="22"/>
              </w:rPr>
            </w:pP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様々な相談支援事業を展開されているが，基幹相談支援センターが１か所，住宅入居等支援事業所１か所で見込量は果たして１か所でいいのかどうか分からない。住宅入居支援について手厚い支援ができる体制を整えておく必要がある。</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障がい者基幹相談支援センターでは，近年，電話相談等の件数が増加傾向にあります。今後も相談件数を注視しながら，相談支援体制の確保</w:t>
            </w:r>
            <w:r w:rsidR="00DF67E0" w:rsidRPr="00F92A8B">
              <w:rPr>
                <w:rFonts w:ascii="ＭＳ ゴシック" w:eastAsia="ＭＳ ゴシック" w:hAnsi="ＭＳ ゴシック" w:cs="ＭＳ Ｐゴシック" w:hint="eastAsia"/>
                <w:kern w:val="0"/>
                <w:sz w:val="22"/>
              </w:rPr>
              <w:t>，機能強化に取り組みます。</w:t>
            </w:r>
          </w:p>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また，住宅入居等支援事業は，リーフレットを作成し関係機関へ情報提供を行うなど事業周知を図る取組を進めているところです。引き続き，相談者に寄り添った支援となるよう努めてまいります。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４０</w:t>
            </w:r>
          </w:p>
        </w:tc>
        <w:tc>
          <w:tcPr>
            <w:tcW w:w="2969" w:type="dxa"/>
            <w:shd w:val="clear" w:color="auto" w:fill="auto"/>
          </w:tcPr>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５７ページ</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【１２】地域生活支援事業</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　相談支援事業</w:t>
            </w:r>
          </w:p>
          <w:p w:rsidR="00841C24" w:rsidRPr="00F92A8B" w:rsidRDefault="00841C24" w:rsidP="00841C24">
            <w:pPr>
              <w:widowControl/>
              <w:jc w:val="left"/>
              <w:rPr>
                <w:rFonts w:ascii="ＭＳ ゴシック" w:eastAsia="ＭＳ ゴシック" w:hAnsi="ＭＳ ゴシック" w:cs="ＭＳ Ｐゴシック"/>
                <w:kern w:val="0"/>
                <w:sz w:val="22"/>
              </w:rPr>
            </w:pP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相談支援事業所等に相談しようとしたときに，電話対応のみと言われた。聴覚障がい者への合理的配慮としてもう少し，</w:t>
            </w:r>
            <w:r w:rsidR="00F912A6" w:rsidRPr="00F92A8B">
              <w:rPr>
                <w:rFonts w:ascii="ＭＳ ゴシック" w:eastAsia="ＭＳ ゴシック" w:hAnsi="ＭＳ ゴシック" w:cs="ＭＳ Ｐゴシック" w:hint="eastAsia"/>
                <w:kern w:val="0"/>
                <w:sz w:val="22"/>
              </w:rPr>
              <w:t>ファックス，</w:t>
            </w:r>
            <w:r w:rsidRPr="00F92A8B">
              <w:rPr>
                <w:rFonts w:ascii="ＭＳ ゴシック" w:eastAsia="ＭＳ ゴシック" w:hAnsi="ＭＳ ゴシック" w:cs="ＭＳ Ｐゴシック" w:hint="eastAsia"/>
                <w:kern w:val="0"/>
                <w:sz w:val="22"/>
              </w:rPr>
              <w:t>メール</w:t>
            </w:r>
            <w:r w:rsidR="00F912A6" w:rsidRPr="00F92A8B">
              <w:rPr>
                <w:rFonts w:ascii="ＭＳ ゴシック" w:eastAsia="ＭＳ ゴシック" w:hAnsi="ＭＳ ゴシック" w:cs="ＭＳ Ｐゴシック" w:hint="eastAsia"/>
                <w:kern w:val="0"/>
                <w:sz w:val="22"/>
              </w:rPr>
              <w:t>などで</w:t>
            </w:r>
            <w:r w:rsidRPr="00F92A8B">
              <w:rPr>
                <w:rFonts w:ascii="ＭＳ ゴシック" w:eastAsia="ＭＳ ゴシック" w:hAnsi="ＭＳ ゴシック" w:cs="ＭＳ Ｐゴシック" w:hint="eastAsia"/>
                <w:kern w:val="0"/>
                <w:sz w:val="22"/>
              </w:rPr>
              <w:t>相談できる体制強化をお願いしたい。</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聴覚障がい者への合理的配慮の提供として，</w:t>
            </w:r>
            <w:r w:rsidR="00F912A6" w:rsidRPr="00F92A8B">
              <w:rPr>
                <w:rFonts w:ascii="ＭＳ ゴシック" w:eastAsia="ＭＳ ゴシック" w:hAnsi="ＭＳ ゴシック" w:cs="ＭＳ Ｐゴシック" w:hint="eastAsia"/>
                <w:kern w:val="0"/>
                <w:sz w:val="22"/>
              </w:rPr>
              <w:t>ファックス</w:t>
            </w:r>
            <w:r w:rsidRPr="00F92A8B">
              <w:rPr>
                <w:rFonts w:ascii="ＭＳ ゴシック" w:eastAsia="ＭＳ ゴシック" w:hAnsi="ＭＳ ゴシック" w:cs="ＭＳ Ｐゴシック" w:hint="eastAsia"/>
                <w:kern w:val="0"/>
                <w:sz w:val="22"/>
              </w:rPr>
              <w:t>やメールでも相談を受け，関係機関と連携しながら対応してまいります。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４１</w:t>
            </w:r>
          </w:p>
        </w:tc>
        <w:tc>
          <w:tcPr>
            <w:tcW w:w="2969" w:type="dxa"/>
            <w:shd w:val="clear" w:color="auto" w:fill="auto"/>
          </w:tcPr>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５９ページ</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【１２】地域生活支援事業</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　コミュニケーション支援事業等</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ボランティア養成講習年間修了者数</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要約筆記の２０２４年度以降の見込量を各１０人から１５人に変更してほしい。</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要約筆記のボランティア養成講習年間修了者数の見込量は，過去の受講者数・修了者数・受講状況などを考慮しているところです。引き続き，コミュニケーション支援者の養成に取り組んでまいります。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lastRenderedPageBreak/>
              <w:t>４２</w:t>
            </w:r>
          </w:p>
        </w:tc>
        <w:tc>
          <w:tcPr>
            <w:tcW w:w="2969" w:type="dxa"/>
            <w:shd w:val="clear" w:color="auto" w:fill="auto"/>
          </w:tcPr>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５９ページ</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【１２】地域生活支援事業</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　コミュニケーション支援事業等</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専門性の高い意思疎通支援を行う者の養成研修年間修了者数</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要約筆記の２０２４年度以降の見込量を各２人から３人に変更してほしい。</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要約筆記者の専門性の高い意思疎通支援を行う者の養成研修年間修了者数の見込量については，過去の修了者数などを考慮しているところです。引き続き，要約筆記者の養成に取り組</w:t>
            </w:r>
            <w:r w:rsidR="00BB500A">
              <w:rPr>
                <w:rFonts w:ascii="ＭＳ ゴシック" w:eastAsia="ＭＳ ゴシック" w:hAnsi="ＭＳ ゴシック" w:cs="ＭＳ Ｐゴシック" w:hint="eastAsia"/>
                <w:kern w:val="0"/>
                <w:sz w:val="22"/>
              </w:rPr>
              <w:t>んでまいります</w:t>
            </w:r>
            <w:r w:rsidRPr="00F92A8B">
              <w:rPr>
                <w:rFonts w:ascii="ＭＳ ゴシック" w:eastAsia="ＭＳ ゴシック" w:hAnsi="ＭＳ ゴシック" w:cs="ＭＳ Ｐゴシック" w:hint="eastAsia"/>
                <w:kern w:val="0"/>
                <w:sz w:val="22"/>
              </w:rPr>
              <w:t>。</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４３</w:t>
            </w:r>
          </w:p>
        </w:tc>
        <w:tc>
          <w:tcPr>
            <w:tcW w:w="2969" w:type="dxa"/>
            <w:shd w:val="clear" w:color="auto" w:fill="auto"/>
          </w:tcPr>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６０ページ</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【１２】地域生活支援事業</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　移動支援事業（再掲）</w:t>
            </w:r>
          </w:p>
          <w:p w:rsidR="00841C24" w:rsidRPr="00F92A8B" w:rsidRDefault="00841C24" w:rsidP="00841C24">
            <w:pPr>
              <w:widowControl/>
              <w:jc w:val="left"/>
              <w:rPr>
                <w:rFonts w:ascii="ＭＳ ゴシック" w:eastAsia="ＭＳ ゴシック" w:hAnsi="ＭＳ ゴシック" w:cs="ＭＳ Ｐゴシック"/>
                <w:kern w:val="0"/>
                <w:sz w:val="22"/>
              </w:rPr>
            </w:pP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事業所の車で安く外出ができるようにしてほしい。車での移動も移動支援に含めてほしい。</w:t>
            </w:r>
          </w:p>
        </w:tc>
        <w:tc>
          <w:tcPr>
            <w:tcW w:w="5207" w:type="dxa"/>
            <w:tcBorders>
              <w:bottom w:val="single" w:sz="4" w:space="0" w:color="auto"/>
            </w:tcBorders>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移動支援事業で自動車を利用する場合，ヘルパーが１名で運転者を兼ねるものであれば，報酬の算定ができるのは運転中の時間を除くものであり，ガソリン代等の実費について，最低限の必要額を利用者が負担するものとな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４４</w:t>
            </w:r>
          </w:p>
        </w:tc>
        <w:tc>
          <w:tcPr>
            <w:tcW w:w="2969" w:type="dxa"/>
            <w:shd w:val="clear" w:color="auto" w:fill="auto"/>
          </w:tcPr>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６０ページ</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【１２】地域生活支援事業</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　移動支援事業（再掲）</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医療的ケア等で通学バスの使用が難しい場合や就労の都合で送迎が難しい場合などに，移動支援を通学，通園時に利用できるようにしてほしい。</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医療的ケアを要する児童の通学支援については，広島県の動向も注視しながら教育委員会とともに検討をすすめているところです。その他移動支援事業の利用条件については他市等の状況も踏まえ検討してまい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４５</w:t>
            </w:r>
          </w:p>
        </w:tc>
        <w:tc>
          <w:tcPr>
            <w:tcW w:w="2969" w:type="dxa"/>
            <w:shd w:val="clear" w:color="auto" w:fill="auto"/>
          </w:tcPr>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６０ページ</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【１２】地域生活支援事業</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　移動支援事業（再掲）</w:t>
            </w:r>
          </w:p>
          <w:p w:rsidR="00841C24" w:rsidRPr="00F92A8B" w:rsidRDefault="00841C24" w:rsidP="00841C24">
            <w:pPr>
              <w:widowControl/>
              <w:jc w:val="left"/>
              <w:rPr>
                <w:rFonts w:ascii="ＭＳ ゴシック" w:eastAsia="ＭＳ ゴシック" w:hAnsi="ＭＳ ゴシック" w:cs="ＭＳ Ｐゴシック"/>
                <w:kern w:val="0"/>
                <w:sz w:val="22"/>
              </w:rPr>
            </w:pP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移動支援の事業所が，増えて欲しい。移動支援は基本の金額も低く，加算もない。市として新規参入できるような政策（報酬改定は難しければ事業として新規参入と持続できる補助金など）を求める。</w:t>
            </w:r>
          </w:p>
        </w:tc>
        <w:tc>
          <w:tcPr>
            <w:tcW w:w="5207" w:type="dxa"/>
            <w:tcBorders>
              <w:bottom w:val="single" w:sz="4" w:space="0" w:color="auto"/>
            </w:tcBorders>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報酬単価については，他市等の状況を確認しているところです。</w:t>
            </w:r>
          </w:p>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引き続き，提供体制の充実に努めてまいります。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３</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lastRenderedPageBreak/>
              <w:t>４６</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６３ページ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【１】アンケート結果等の概要</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　市民アンケート調査結果（１）障がい者（１８歳以上）</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アンケート調査結果</w:t>
            </w:r>
          </w:p>
          <w:p w:rsidR="00841C24" w:rsidRPr="00F92A8B" w:rsidRDefault="00841C24" w:rsidP="00841C24">
            <w:pPr>
              <w:widowControl/>
              <w:rPr>
                <w:rFonts w:ascii="ＭＳ ゴシック" w:eastAsia="ＭＳ ゴシック" w:hAnsi="ＭＳ ゴシック" w:cs="ＭＳ Ｐゴシック"/>
                <w:kern w:val="0"/>
                <w:sz w:val="22"/>
              </w:rPr>
            </w:pPr>
          </w:p>
        </w:tc>
        <w:tc>
          <w:tcPr>
            <w:tcW w:w="4536" w:type="dxa"/>
            <w:shd w:val="clear" w:color="auto" w:fill="auto"/>
          </w:tcPr>
          <w:p w:rsidR="00841C24" w:rsidRPr="00F92A8B" w:rsidRDefault="00841C24" w:rsidP="004E03D5">
            <w:pPr>
              <w:widowControl/>
              <w:ind w:firstLineChars="100" w:firstLine="220"/>
              <w:jc w:val="left"/>
              <w:rPr>
                <w:rFonts w:ascii="ＭＳ ゴシック" w:eastAsia="ＭＳ ゴシック" w:hAnsi="ＭＳ ゴシック" w:cs="ＭＳ Ｐゴシック"/>
                <w:sz w:val="22"/>
              </w:rPr>
            </w:pPr>
            <w:r w:rsidRPr="00F92A8B">
              <w:rPr>
                <w:rFonts w:ascii="ＭＳ ゴシック" w:eastAsia="ＭＳ ゴシック" w:hAnsi="ＭＳ ゴシック" w:cs="ＭＳ Ｐゴシック" w:hint="eastAsia"/>
                <w:kern w:val="0"/>
                <w:sz w:val="22"/>
              </w:rPr>
              <w:t>重度訪問介護を使っている人がアンケートに答えていない</w:t>
            </w:r>
            <w:r w:rsidR="00BB500A">
              <w:rPr>
                <w:rFonts w:ascii="ＭＳ ゴシック" w:eastAsia="ＭＳ ゴシック" w:hAnsi="ＭＳ ゴシック" w:cs="ＭＳ Ｐゴシック" w:hint="eastAsia"/>
                <w:kern w:val="0"/>
                <w:sz w:val="22"/>
              </w:rPr>
              <w:t>ようです。重度の障がい</w:t>
            </w:r>
            <w:r w:rsidRPr="00F92A8B">
              <w:rPr>
                <w:rFonts w:ascii="ＭＳ ゴシック" w:eastAsia="ＭＳ ゴシック" w:hAnsi="ＭＳ ゴシック" w:cs="ＭＳ Ｐゴシック" w:hint="eastAsia"/>
                <w:kern w:val="0"/>
                <w:sz w:val="22"/>
              </w:rPr>
              <w:t>者を抱えている家庭の実態調査をしてほしい。</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上位項目を抜粋しているため，件数の少ないものはグラフ等に掲載されていませんが，重度訪問介護の利用者も対象に含まれており，回答をいただいています。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４７</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６４ページ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【１】アンケート結果等の概要</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　市民アンケート調査結果（１）障がい者（１８歳以上）</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アンケート調査結果</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アンケート結果の介護保険サービスに切り替わるとき同じサービス量や事業所を利用できないことを改善してほしい。</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障がい福祉サービスから介護保険サービスに切り替わった場合，相当サービスがあるものについては，介護保険の利用が優先されます。</w:t>
            </w:r>
          </w:p>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ケースにより異なりますので，</w:t>
            </w:r>
            <w:r w:rsidR="00087C5C" w:rsidRPr="00F92A8B">
              <w:rPr>
                <w:rFonts w:ascii="ＭＳ ゴシック" w:eastAsia="ＭＳ ゴシック" w:hAnsi="ＭＳ ゴシック" w:cs="ＭＳ Ｐゴシック" w:hint="eastAsia"/>
                <w:kern w:val="0"/>
                <w:sz w:val="22"/>
              </w:rPr>
              <w:t>ケアマネジャー</w:t>
            </w:r>
            <w:r w:rsidRPr="00F92A8B">
              <w:rPr>
                <w:rFonts w:ascii="ＭＳ ゴシック" w:eastAsia="ＭＳ ゴシック" w:hAnsi="ＭＳ ゴシック" w:cs="ＭＳ Ｐゴシック" w:hint="eastAsia"/>
                <w:kern w:val="0"/>
                <w:sz w:val="22"/>
              </w:rPr>
              <w:t>等を通じて，ご相談ください。</w:t>
            </w:r>
          </w:p>
          <w:p w:rsidR="00841C24" w:rsidRPr="00F92A8B" w:rsidRDefault="00841C24" w:rsidP="00841C24">
            <w:pPr>
              <w:widowControl/>
              <w:jc w:val="left"/>
              <w:rPr>
                <w:rFonts w:ascii="ＭＳ ゴシック" w:eastAsia="ＭＳ ゴシック" w:hAnsi="ＭＳ ゴシック" w:cs="ＭＳ Ｐゴシック"/>
                <w:kern w:val="0"/>
                <w:sz w:val="22"/>
              </w:rPr>
            </w:pP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4"/>
                <w:szCs w:val="24"/>
              </w:rPr>
              <w:t>－</w:t>
            </w:r>
          </w:p>
        </w:tc>
      </w:tr>
      <w:tr w:rsidR="00BA405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４８</w:t>
            </w:r>
          </w:p>
        </w:tc>
        <w:tc>
          <w:tcPr>
            <w:tcW w:w="2969" w:type="dxa"/>
            <w:shd w:val="clear" w:color="auto" w:fill="auto"/>
          </w:tcPr>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６４ページ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【１】アンケート結果等の概要</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　市民アンケート調査結果（１）障がい者（１８歳以上）</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アンケート調査結果</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７５ページ</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（２）障がい児（１８歳未満）</w:t>
            </w:r>
          </w:p>
          <w:p w:rsidR="00841C24" w:rsidRPr="00F92A8B" w:rsidRDefault="00841C24" w:rsidP="00841C24">
            <w:pPr>
              <w:widowControl/>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アンケート調査結果</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アンケート結果にあるように，どのようなサービスがあるのか，詳しい情報を提供してほしい。</w:t>
            </w:r>
          </w:p>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冊の本に福祉サービス内容を纏め，それを見れば次は何をすれば良いのか・どんなサービスがあるのかを分かるようにしていただきたい。ホームページを見ても「詳しくはお問い合わせください」となっている。</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サービスの利用までの流れ，概要等については，福山市障がい者総合支援協議会が作成した「障がい福祉サービス等利用のご案内」を活用し，制度の周知を図っているところです。</w:t>
            </w:r>
          </w:p>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また，本市ホームページの掲載内容については，現在見直しを行っているところであり，より分かりやすい周知に努めてまいります。</w:t>
            </w:r>
          </w:p>
        </w:tc>
        <w:tc>
          <w:tcPr>
            <w:tcW w:w="103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w:t>
            </w:r>
          </w:p>
        </w:tc>
      </w:tr>
      <w:tr w:rsidR="00841C24" w:rsidRPr="00F92A8B" w:rsidTr="004B4000">
        <w:trPr>
          <w:cantSplit/>
        </w:trPr>
        <w:tc>
          <w:tcPr>
            <w:tcW w:w="750" w:type="dxa"/>
            <w:shd w:val="clear" w:color="auto" w:fill="auto"/>
            <w:vAlign w:val="center"/>
          </w:tcPr>
          <w:p w:rsidR="00841C24" w:rsidRPr="00F92A8B" w:rsidRDefault="00841C24" w:rsidP="00841C24">
            <w:pPr>
              <w:widowControl/>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lastRenderedPageBreak/>
              <w:t>４９</w:t>
            </w:r>
          </w:p>
        </w:tc>
        <w:tc>
          <w:tcPr>
            <w:tcW w:w="2969" w:type="dxa"/>
            <w:shd w:val="clear" w:color="auto" w:fill="auto"/>
            <w:vAlign w:val="center"/>
          </w:tcPr>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７９ページ，８１ページ</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【１】アンケート結果等の概要</w:t>
            </w:r>
          </w:p>
          <w:p w:rsidR="00841C24" w:rsidRPr="00F92A8B" w:rsidRDefault="00841C24" w:rsidP="00841C24">
            <w:pPr>
              <w:widowControl/>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２　事業所アンケート調査結果</w:t>
            </w:r>
          </w:p>
          <w:p w:rsidR="00841C24" w:rsidRPr="00F92A8B" w:rsidRDefault="00841C24" w:rsidP="00841C24">
            <w:pPr>
              <w:pStyle w:val="aa"/>
              <w:widowControl/>
              <w:numPr>
                <w:ilvl w:val="0"/>
                <w:numId w:val="9"/>
              </w:numPr>
              <w:ind w:leftChars="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障がい者支援に関する事業所調査結果</w:t>
            </w:r>
          </w:p>
          <w:p w:rsidR="00841C24" w:rsidRPr="00F92A8B" w:rsidRDefault="00841C24" w:rsidP="00841C24">
            <w:pPr>
              <w:pStyle w:val="aa"/>
              <w:widowControl/>
              <w:numPr>
                <w:ilvl w:val="0"/>
                <w:numId w:val="9"/>
              </w:numPr>
              <w:ind w:leftChars="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障がい児支援に関する事業所調査結果</w:t>
            </w:r>
          </w:p>
        </w:tc>
        <w:tc>
          <w:tcPr>
            <w:tcW w:w="4536"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障がい者事業所の，自己評価４１．０</w:t>
            </w:r>
            <w:r w:rsidR="00172EF3">
              <w:rPr>
                <w:rFonts w:ascii="ＭＳ ゴシック" w:eastAsia="ＭＳ ゴシック" w:hAnsi="ＭＳ ゴシック" w:cs="ＭＳ Ｐゴシック" w:hint="eastAsia"/>
                <w:kern w:val="0"/>
                <w:sz w:val="22"/>
              </w:rPr>
              <w:t>％</w:t>
            </w:r>
            <w:r w:rsidRPr="00F92A8B">
              <w:rPr>
                <w:rFonts w:ascii="ＭＳ ゴシック" w:eastAsia="ＭＳ ゴシック" w:hAnsi="ＭＳ ゴシック" w:cs="ＭＳ Ｐゴシック" w:hint="eastAsia"/>
                <w:kern w:val="0"/>
                <w:sz w:val="22"/>
              </w:rPr>
              <w:t>や，利用者からの評価２４．４</w:t>
            </w:r>
            <w:r w:rsidR="00172EF3">
              <w:rPr>
                <w:rFonts w:ascii="ＭＳ ゴシック" w:eastAsia="ＭＳ ゴシック" w:hAnsi="ＭＳ ゴシック" w:cs="ＭＳ Ｐゴシック" w:hint="eastAsia"/>
                <w:kern w:val="0"/>
                <w:sz w:val="22"/>
              </w:rPr>
              <w:t>％</w:t>
            </w:r>
            <w:r w:rsidRPr="00F92A8B">
              <w:rPr>
                <w:rFonts w:ascii="ＭＳ ゴシック" w:eastAsia="ＭＳ ゴシック" w:hAnsi="ＭＳ ゴシック" w:cs="ＭＳ Ｐゴシック" w:hint="eastAsia"/>
                <w:kern w:val="0"/>
                <w:sz w:val="22"/>
              </w:rPr>
              <w:t>の実施割合の低さはなぜなのか。障がい児事業所では，自己評価８０．８</w:t>
            </w:r>
            <w:r w:rsidR="00172EF3">
              <w:rPr>
                <w:rFonts w:ascii="ＭＳ ゴシック" w:eastAsia="ＭＳ ゴシック" w:hAnsi="ＭＳ ゴシック" w:cs="ＭＳ Ｐゴシック" w:hint="eastAsia"/>
                <w:kern w:val="0"/>
                <w:sz w:val="22"/>
              </w:rPr>
              <w:t>％</w:t>
            </w:r>
            <w:r w:rsidRPr="00F92A8B">
              <w:rPr>
                <w:rFonts w:ascii="ＭＳ ゴシック" w:eastAsia="ＭＳ ゴシック" w:hAnsi="ＭＳ ゴシック" w:cs="ＭＳ Ｐゴシック" w:hint="eastAsia"/>
                <w:kern w:val="0"/>
                <w:sz w:val="22"/>
              </w:rPr>
              <w:t>，利用者からの評価７８．２</w:t>
            </w:r>
            <w:r w:rsidR="00172EF3">
              <w:rPr>
                <w:rFonts w:ascii="ＭＳ ゴシック" w:eastAsia="ＭＳ ゴシック" w:hAnsi="ＭＳ ゴシック" w:cs="ＭＳ Ｐゴシック" w:hint="eastAsia"/>
                <w:kern w:val="0"/>
                <w:sz w:val="22"/>
              </w:rPr>
              <w:t>％</w:t>
            </w:r>
            <w:bookmarkStart w:id="0" w:name="_GoBack"/>
            <w:bookmarkEnd w:id="0"/>
            <w:r w:rsidRPr="00F92A8B">
              <w:rPr>
                <w:rFonts w:ascii="ＭＳ ゴシック" w:eastAsia="ＭＳ ゴシック" w:hAnsi="ＭＳ ゴシック" w:cs="ＭＳ Ｐゴシック" w:hint="eastAsia"/>
                <w:kern w:val="0"/>
                <w:sz w:val="22"/>
              </w:rPr>
              <w:t>である。</w:t>
            </w:r>
          </w:p>
        </w:tc>
        <w:tc>
          <w:tcPr>
            <w:tcW w:w="5207" w:type="dxa"/>
            <w:shd w:val="clear" w:color="auto" w:fill="auto"/>
          </w:tcPr>
          <w:p w:rsidR="00841C24" w:rsidRPr="00F92A8B" w:rsidRDefault="00841C24" w:rsidP="00841C24">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児童発達支援及び放課後等デイサービスについては，自己評価及び事業所を利用する障がい児の保護者による評価が行われ，その結果等の公表が適切に行われていない場合は，「自己評価結果等未公表減算」が適用されます。その他</w:t>
            </w:r>
            <w:r w:rsidR="00BB500A">
              <w:rPr>
                <w:rFonts w:ascii="ＭＳ ゴシック" w:eastAsia="ＭＳ ゴシック" w:hAnsi="ＭＳ ゴシック" w:cs="ＭＳ Ｐゴシック" w:hint="eastAsia"/>
                <w:kern w:val="0"/>
                <w:sz w:val="22"/>
              </w:rPr>
              <w:t>の</w:t>
            </w:r>
            <w:r w:rsidRPr="00F92A8B">
              <w:rPr>
                <w:rFonts w:ascii="ＭＳ ゴシック" w:eastAsia="ＭＳ ゴシック" w:hAnsi="ＭＳ ゴシック" w:cs="ＭＳ Ｐゴシック" w:hint="eastAsia"/>
                <w:kern w:val="0"/>
                <w:sz w:val="22"/>
              </w:rPr>
              <w:t>サービスについては，同様の趣旨の減算がないため，実施割合が低いのではないかと考えます。</w:t>
            </w:r>
          </w:p>
        </w:tc>
        <w:tc>
          <w:tcPr>
            <w:tcW w:w="1030" w:type="dxa"/>
            <w:shd w:val="clear" w:color="auto" w:fill="auto"/>
            <w:vAlign w:val="center"/>
          </w:tcPr>
          <w:p w:rsidR="00841C24" w:rsidRPr="00F92A8B" w:rsidRDefault="00841C24" w:rsidP="00841C24">
            <w:pPr>
              <w:widowControl/>
              <w:ind w:rightChars="-45" w:right="-94"/>
              <w:jc w:val="center"/>
              <w:rPr>
                <w:rFonts w:ascii="ＭＳ ゴシック" w:eastAsia="ＭＳ ゴシック" w:hAnsi="ＭＳ ゴシック" w:cs="ＭＳ Ｐゴシック"/>
                <w:kern w:val="0"/>
                <w:sz w:val="22"/>
              </w:rPr>
            </w:pPr>
            <w:r w:rsidRPr="00F92A8B">
              <w:rPr>
                <w:rFonts w:ascii="ＭＳ ゴシック" w:eastAsia="ＭＳ ゴシック" w:hAnsi="ＭＳ ゴシック" w:hint="eastAsia"/>
                <w:sz w:val="24"/>
                <w:szCs w:val="24"/>
              </w:rPr>
              <w:t>－</w:t>
            </w:r>
          </w:p>
        </w:tc>
      </w:tr>
    </w:tbl>
    <w:p w:rsidR="00C06946" w:rsidRPr="00BA4054" w:rsidRDefault="00C06946" w:rsidP="00C06946">
      <w:pPr>
        <w:widowControl/>
        <w:jc w:val="left"/>
        <w:rPr>
          <w:rFonts w:ascii="ＭＳ ゴシック" w:eastAsia="ＭＳ ゴシック" w:hAnsi="ＭＳ ゴシック"/>
          <w:sz w:val="24"/>
          <w:szCs w:val="24"/>
        </w:rPr>
      </w:pPr>
    </w:p>
    <w:p w:rsidR="00BB500A" w:rsidRDefault="00BB500A" w:rsidP="00C06946">
      <w:pPr>
        <w:spacing w:line="360" w:lineRule="exact"/>
        <w:outlineLvl w:val="0"/>
        <w:rPr>
          <w:rFonts w:ascii="ＭＳ ゴシック" w:eastAsia="ＭＳ ゴシック" w:hAnsi="ＭＳ ゴシック"/>
          <w:sz w:val="24"/>
          <w:szCs w:val="24"/>
        </w:rPr>
      </w:pPr>
    </w:p>
    <w:p w:rsidR="00C06946" w:rsidRPr="00BA4054" w:rsidRDefault="00C06946" w:rsidP="00C06946">
      <w:pPr>
        <w:spacing w:line="360" w:lineRule="exact"/>
        <w:outlineLvl w:val="0"/>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 xml:space="preserve">（３）　今後の施策の参考とするもの（　</w:t>
      </w:r>
      <w:r w:rsidR="00BC45EF">
        <w:rPr>
          <w:rFonts w:ascii="ＭＳ ゴシック" w:eastAsia="ＭＳ ゴシック" w:hAnsi="ＭＳ ゴシック" w:hint="eastAsia"/>
          <w:sz w:val="24"/>
          <w:szCs w:val="24"/>
        </w:rPr>
        <w:t>３１</w:t>
      </w:r>
      <w:r w:rsidRPr="00BA4054">
        <w:rPr>
          <w:rFonts w:ascii="ＭＳ ゴシック" w:eastAsia="ＭＳ ゴシック" w:hAnsi="ＭＳ ゴシック" w:hint="eastAsia"/>
          <w:sz w:val="24"/>
          <w:szCs w:val="24"/>
        </w:rPr>
        <w:t>件）</w:t>
      </w:r>
    </w:p>
    <w:tbl>
      <w:tblPr>
        <w:tblStyle w:val="a3"/>
        <w:tblW w:w="14459" w:type="dxa"/>
        <w:jc w:val="center"/>
        <w:tblLook w:val="04A0" w:firstRow="1" w:lastRow="0" w:firstColumn="1" w:lastColumn="0" w:noHBand="0" w:noVBand="1"/>
      </w:tblPr>
      <w:tblGrid>
        <w:gridCol w:w="709"/>
        <w:gridCol w:w="12620"/>
        <w:gridCol w:w="1130"/>
      </w:tblGrid>
      <w:tr w:rsidR="00BA4054" w:rsidRPr="00BA4054" w:rsidTr="00BA4054">
        <w:trPr>
          <w:trHeight w:val="264"/>
          <w:tblHeader/>
          <w:jc w:val="center"/>
        </w:trPr>
        <w:tc>
          <w:tcPr>
            <w:tcW w:w="709" w:type="dxa"/>
            <w:shd w:val="clear" w:color="auto" w:fill="auto"/>
            <w:noWrap/>
            <w:vAlign w:val="center"/>
            <w:hideMark/>
          </w:tcPr>
          <w:p w:rsidR="00C06946" w:rsidRPr="00BA4054" w:rsidRDefault="00C06946" w:rsidP="007574E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2"/>
              </w:rPr>
              <w:t>Ｎｏ</w:t>
            </w:r>
          </w:p>
        </w:tc>
        <w:tc>
          <w:tcPr>
            <w:tcW w:w="12620" w:type="dxa"/>
            <w:shd w:val="clear" w:color="auto" w:fill="auto"/>
            <w:noWrap/>
            <w:vAlign w:val="center"/>
            <w:hideMark/>
          </w:tcPr>
          <w:p w:rsidR="00C06946" w:rsidRPr="00BA4054" w:rsidRDefault="00C06946" w:rsidP="007574E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意見要旨</w:t>
            </w:r>
          </w:p>
        </w:tc>
        <w:tc>
          <w:tcPr>
            <w:tcW w:w="1130" w:type="dxa"/>
            <w:shd w:val="clear" w:color="auto" w:fill="auto"/>
            <w:noWrap/>
            <w:vAlign w:val="center"/>
            <w:hideMark/>
          </w:tcPr>
          <w:p w:rsidR="00C06946" w:rsidRPr="00BA4054" w:rsidRDefault="00C06946" w:rsidP="007574E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類似の</w:t>
            </w:r>
          </w:p>
          <w:p w:rsidR="00C06946" w:rsidRPr="00BA4054" w:rsidRDefault="00C06946" w:rsidP="007574E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意見数</w:t>
            </w:r>
          </w:p>
        </w:tc>
      </w:tr>
      <w:tr w:rsidR="00BA4054" w:rsidRPr="00BA4054" w:rsidTr="004E03D5">
        <w:trPr>
          <w:trHeight w:val="709"/>
          <w:jc w:val="center"/>
        </w:trPr>
        <w:tc>
          <w:tcPr>
            <w:tcW w:w="709" w:type="dxa"/>
            <w:shd w:val="clear" w:color="auto" w:fill="auto"/>
            <w:noWrap/>
            <w:vAlign w:val="center"/>
          </w:tcPr>
          <w:p w:rsidR="00C06946" w:rsidRPr="00BA4054" w:rsidRDefault="00C06946" w:rsidP="007574E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１</w:t>
            </w:r>
          </w:p>
        </w:tc>
        <w:tc>
          <w:tcPr>
            <w:tcW w:w="12620" w:type="dxa"/>
            <w:shd w:val="clear" w:color="auto" w:fill="auto"/>
            <w:noWrap/>
            <w:vAlign w:val="center"/>
          </w:tcPr>
          <w:p w:rsidR="00C06946" w:rsidRPr="00BA4054" w:rsidRDefault="00841C24" w:rsidP="00841C24">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障がい基礎年金だけでは生活できない状況であるため，</w:t>
            </w:r>
            <w:r w:rsidR="00C06946" w:rsidRPr="00BA4054">
              <w:rPr>
                <w:rFonts w:ascii="ＭＳ Ｐゴシック" w:eastAsia="ＭＳ Ｐゴシック" w:hAnsi="ＭＳ Ｐゴシック" w:cs="ＭＳ Ｐゴシック" w:hint="eastAsia"/>
                <w:kern w:val="0"/>
                <w:sz w:val="24"/>
                <w:szCs w:val="24"/>
              </w:rPr>
              <w:t>達成を目指すＳＤＧｓに「</w:t>
            </w:r>
            <w:r w:rsidR="00C06946" w:rsidRPr="00BA4054">
              <w:rPr>
                <w:rFonts w:ascii="ＭＳ ゴシック" w:eastAsia="ＭＳ ゴシック" w:hAnsi="ＭＳ ゴシック" w:hint="eastAsia"/>
                <w:sz w:val="24"/>
                <w:szCs w:val="24"/>
              </w:rPr>
              <w:t>１貧困をなくそう」を入れてほしい。</w:t>
            </w:r>
          </w:p>
        </w:tc>
        <w:tc>
          <w:tcPr>
            <w:tcW w:w="1130" w:type="dxa"/>
            <w:shd w:val="clear" w:color="auto" w:fill="auto"/>
            <w:noWrap/>
            <w:vAlign w:val="center"/>
          </w:tcPr>
          <w:p w:rsidR="00C06946" w:rsidRPr="00BA4054" w:rsidRDefault="00C06946" w:rsidP="007574E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w:t>
            </w:r>
          </w:p>
        </w:tc>
      </w:tr>
      <w:tr w:rsidR="00BA4054" w:rsidRPr="00BA4054" w:rsidTr="004E03D5">
        <w:trPr>
          <w:trHeight w:val="709"/>
          <w:jc w:val="center"/>
        </w:trPr>
        <w:tc>
          <w:tcPr>
            <w:tcW w:w="709" w:type="dxa"/>
            <w:shd w:val="clear" w:color="auto" w:fill="auto"/>
            <w:noWrap/>
            <w:vAlign w:val="center"/>
          </w:tcPr>
          <w:p w:rsidR="00C06946" w:rsidRPr="00BA4054" w:rsidRDefault="00C06946" w:rsidP="007574E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２</w:t>
            </w:r>
          </w:p>
        </w:tc>
        <w:tc>
          <w:tcPr>
            <w:tcW w:w="12620" w:type="dxa"/>
            <w:shd w:val="clear" w:color="auto" w:fill="auto"/>
            <w:noWrap/>
            <w:vAlign w:val="center"/>
          </w:tcPr>
          <w:p w:rsidR="00C06946" w:rsidRPr="00BA4054" w:rsidRDefault="00C06946" w:rsidP="00B94696">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市民アンケートの配布をメールやインターネット（Ｇｏｏｇｌｅフォーム）で行う。</w:t>
            </w:r>
          </w:p>
        </w:tc>
        <w:tc>
          <w:tcPr>
            <w:tcW w:w="1130" w:type="dxa"/>
            <w:shd w:val="clear" w:color="auto" w:fill="auto"/>
            <w:noWrap/>
            <w:vAlign w:val="center"/>
          </w:tcPr>
          <w:p w:rsidR="00C06946" w:rsidRPr="00BA4054" w:rsidRDefault="00C06946" w:rsidP="007574E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１</w:t>
            </w:r>
          </w:p>
        </w:tc>
      </w:tr>
      <w:tr w:rsidR="00BA4054" w:rsidRPr="00BA4054" w:rsidTr="004E03D5">
        <w:trPr>
          <w:trHeight w:val="709"/>
          <w:jc w:val="center"/>
        </w:trPr>
        <w:tc>
          <w:tcPr>
            <w:tcW w:w="709" w:type="dxa"/>
            <w:shd w:val="clear" w:color="auto" w:fill="auto"/>
            <w:noWrap/>
            <w:vAlign w:val="center"/>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３</w:t>
            </w:r>
          </w:p>
        </w:tc>
        <w:tc>
          <w:tcPr>
            <w:tcW w:w="12620" w:type="dxa"/>
            <w:shd w:val="clear" w:color="auto" w:fill="auto"/>
            <w:noWrap/>
            <w:vAlign w:val="center"/>
          </w:tcPr>
          <w:p w:rsidR="00841C24" w:rsidRPr="00BA4054" w:rsidRDefault="00841C24" w:rsidP="00841C24">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６５歳以上の方へ基本理念や基本目標に現状が近づいているか，分かるようなアンケートをとってほしい。</w:t>
            </w:r>
          </w:p>
        </w:tc>
        <w:tc>
          <w:tcPr>
            <w:tcW w:w="1130" w:type="dxa"/>
            <w:shd w:val="clear" w:color="auto" w:fill="auto"/>
            <w:noWrap/>
            <w:vAlign w:val="center"/>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w:t>
            </w:r>
          </w:p>
        </w:tc>
      </w:tr>
      <w:tr w:rsidR="00BA4054" w:rsidRPr="00BA4054" w:rsidTr="004E03D5">
        <w:trPr>
          <w:trHeight w:val="709"/>
          <w:jc w:val="center"/>
        </w:trPr>
        <w:tc>
          <w:tcPr>
            <w:tcW w:w="709" w:type="dxa"/>
            <w:shd w:val="clear" w:color="auto" w:fill="auto"/>
            <w:noWrap/>
            <w:vAlign w:val="center"/>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４</w:t>
            </w:r>
          </w:p>
        </w:tc>
        <w:tc>
          <w:tcPr>
            <w:tcW w:w="12620" w:type="dxa"/>
            <w:shd w:val="clear" w:color="auto" w:fill="auto"/>
            <w:noWrap/>
            <w:vAlign w:val="center"/>
          </w:tcPr>
          <w:p w:rsidR="00841C24" w:rsidRPr="00BA4054" w:rsidRDefault="00841C24" w:rsidP="00841C24">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パブリックコメントの提出方法にＧｏｏｇｌｅフォームを追加する。</w:t>
            </w:r>
          </w:p>
        </w:tc>
        <w:tc>
          <w:tcPr>
            <w:tcW w:w="1130" w:type="dxa"/>
            <w:shd w:val="clear" w:color="auto" w:fill="auto"/>
            <w:noWrap/>
            <w:vAlign w:val="center"/>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w:t>
            </w:r>
          </w:p>
        </w:tc>
      </w:tr>
      <w:tr w:rsidR="00BA4054" w:rsidRPr="00BA4054" w:rsidTr="004E03D5">
        <w:trPr>
          <w:trHeight w:val="794"/>
          <w:jc w:val="center"/>
        </w:trPr>
        <w:tc>
          <w:tcPr>
            <w:tcW w:w="709" w:type="dxa"/>
            <w:shd w:val="clear" w:color="auto" w:fill="auto"/>
            <w:noWrap/>
            <w:vAlign w:val="center"/>
            <w:hideMark/>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５</w:t>
            </w:r>
          </w:p>
        </w:tc>
        <w:tc>
          <w:tcPr>
            <w:tcW w:w="12620" w:type="dxa"/>
            <w:shd w:val="clear" w:color="auto" w:fill="auto"/>
            <w:vAlign w:val="center"/>
            <w:hideMark/>
          </w:tcPr>
          <w:p w:rsidR="00841C24" w:rsidRPr="00BA4054" w:rsidRDefault="00841C24" w:rsidP="00841C24">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パブリックコメントを読んだり，意見をまとめるのに時間がかかるので，期間を延長するか，時期を早めるかしてほしい。</w:t>
            </w:r>
          </w:p>
        </w:tc>
        <w:tc>
          <w:tcPr>
            <w:tcW w:w="1130" w:type="dxa"/>
            <w:shd w:val="clear" w:color="auto" w:fill="auto"/>
            <w:noWrap/>
            <w:vAlign w:val="center"/>
            <w:hideMark/>
          </w:tcPr>
          <w:p w:rsidR="00841C24" w:rsidRPr="00BA4054" w:rsidRDefault="00841C24" w:rsidP="00841C24">
            <w:pPr>
              <w:widowControl/>
              <w:jc w:val="center"/>
              <w:rPr>
                <w:rFonts w:ascii="ＭＳ Ｐゴシック" w:eastAsia="ＭＳ Ｐゴシック" w:hAnsi="ＭＳ Ｐゴシック" w:cs="ＭＳ Ｐゴシック"/>
                <w:kern w:val="0"/>
                <w:sz w:val="22"/>
              </w:rPr>
            </w:pPr>
            <w:r w:rsidRPr="00BA4054">
              <w:rPr>
                <w:rFonts w:ascii="ＭＳ ゴシック" w:eastAsia="ＭＳ ゴシック" w:hAnsi="ＭＳ ゴシック" w:hint="eastAsia"/>
                <w:sz w:val="24"/>
                <w:szCs w:val="24"/>
              </w:rPr>
              <w:t>－</w:t>
            </w:r>
          </w:p>
        </w:tc>
      </w:tr>
      <w:tr w:rsidR="00BA4054" w:rsidRPr="00BA4054" w:rsidTr="004E03D5">
        <w:trPr>
          <w:trHeight w:val="794"/>
          <w:jc w:val="center"/>
        </w:trPr>
        <w:tc>
          <w:tcPr>
            <w:tcW w:w="709" w:type="dxa"/>
            <w:shd w:val="clear" w:color="auto" w:fill="auto"/>
            <w:noWrap/>
            <w:vAlign w:val="center"/>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lastRenderedPageBreak/>
              <w:t>６</w:t>
            </w:r>
          </w:p>
        </w:tc>
        <w:tc>
          <w:tcPr>
            <w:tcW w:w="12620" w:type="dxa"/>
            <w:shd w:val="clear" w:color="auto" w:fill="auto"/>
            <w:vAlign w:val="center"/>
          </w:tcPr>
          <w:p w:rsidR="00841C24" w:rsidRPr="00BA4054" w:rsidRDefault="00841C24" w:rsidP="00841C24">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本計画の達成状況を「福山市社会福祉審議会」へ報告しますとあるが，福山市障がい者総合支援協議会にも達成状況の報告をするよう記載してほしい。</w:t>
            </w:r>
          </w:p>
        </w:tc>
        <w:tc>
          <w:tcPr>
            <w:tcW w:w="1130" w:type="dxa"/>
            <w:shd w:val="clear" w:color="auto" w:fill="auto"/>
            <w:noWrap/>
            <w:vAlign w:val="center"/>
          </w:tcPr>
          <w:p w:rsidR="00841C24" w:rsidRPr="00BA4054" w:rsidRDefault="00841C24" w:rsidP="00841C24">
            <w:pPr>
              <w:widowControl/>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w:t>
            </w:r>
          </w:p>
        </w:tc>
      </w:tr>
      <w:tr w:rsidR="00BA4054" w:rsidRPr="00BA4054" w:rsidTr="004E03D5">
        <w:trPr>
          <w:trHeight w:val="709"/>
          <w:jc w:val="center"/>
        </w:trPr>
        <w:tc>
          <w:tcPr>
            <w:tcW w:w="709" w:type="dxa"/>
            <w:shd w:val="clear" w:color="auto" w:fill="auto"/>
            <w:noWrap/>
            <w:vAlign w:val="center"/>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７</w:t>
            </w:r>
          </w:p>
        </w:tc>
        <w:tc>
          <w:tcPr>
            <w:tcW w:w="12620" w:type="dxa"/>
            <w:shd w:val="clear" w:color="auto" w:fill="auto"/>
            <w:vAlign w:val="center"/>
          </w:tcPr>
          <w:p w:rsidR="00841C24" w:rsidRPr="00BA4054" w:rsidRDefault="00841C24" w:rsidP="00841C24">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福祉施設入所者の実態調査・精神科病院入院者の実態調査をしてほしい。</w:t>
            </w:r>
          </w:p>
        </w:tc>
        <w:tc>
          <w:tcPr>
            <w:tcW w:w="1130" w:type="dxa"/>
            <w:shd w:val="clear" w:color="auto" w:fill="auto"/>
            <w:noWrap/>
            <w:vAlign w:val="center"/>
          </w:tcPr>
          <w:p w:rsidR="00841C24" w:rsidRPr="00BA4054" w:rsidRDefault="00841C24" w:rsidP="00841C24">
            <w:pPr>
              <w:widowControl/>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w:t>
            </w:r>
          </w:p>
        </w:tc>
      </w:tr>
      <w:tr w:rsidR="00BA4054" w:rsidRPr="00BA4054" w:rsidTr="004E03D5">
        <w:trPr>
          <w:trHeight w:val="709"/>
          <w:jc w:val="center"/>
        </w:trPr>
        <w:tc>
          <w:tcPr>
            <w:tcW w:w="709" w:type="dxa"/>
            <w:shd w:val="clear" w:color="auto" w:fill="auto"/>
            <w:noWrap/>
            <w:vAlign w:val="center"/>
            <w:hideMark/>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８</w:t>
            </w:r>
          </w:p>
        </w:tc>
        <w:tc>
          <w:tcPr>
            <w:tcW w:w="12620" w:type="dxa"/>
            <w:shd w:val="clear" w:color="auto" w:fill="auto"/>
            <w:vAlign w:val="center"/>
          </w:tcPr>
          <w:p w:rsidR="00841C24" w:rsidRPr="00BA4054" w:rsidRDefault="00841C24" w:rsidP="00841C24">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施設入所者の削減を設定しないとされたことは，現実をしっかり見つめておられると思った。</w:t>
            </w:r>
          </w:p>
        </w:tc>
        <w:tc>
          <w:tcPr>
            <w:tcW w:w="1130" w:type="dxa"/>
            <w:shd w:val="clear" w:color="auto" w:fill="auto"/>
            <w:noWrap/>
            <w:vAlign w:val="center"/>
            <w:hideMark/>
          </w:tcPr>
          <w:p w:rsidR="00841C24" w:rsidRPr="00BA4054" w:rsidRDefault="00841C24" w:rsidP="00841C24">
            <w:pPr>
              <w:widowControl/>
              <w:jc w:val="center"/>
              <w:rPr>
                <w:rFonts w:ascii="ＭＳ Ｐゴシック" w:eastAsia="ＭＳ Ｐゴシック" w:hAnsi="ＭＳ Ｐゴシック" w:cs="ＭＳ Ｐゴシック"/>
                <w:kern w:val="0"/>
                <w:sz w:val="22"/>
              </w:rPr>
            </w:pPr>
            <w:r w:rsidRPr="00BA4054">
              <w:rPr>
                <w:rFonts w:ascii="ＭＳ ゴシック" w:eastAsia="ＭＳ ゴシック" w:hAnsi="ＭＳ ゴシック" w:hint="eastAsia"/>
                <w:sz w:val="24"/>
                <w:szCs w:val="24"/>
              </w:rPr>
              <w:t>－</w:t>
            </w:r>
          </w:p>
        </w:tc>
      </w:tr>
      <w:tr w:rsidR="00BA4054" w:rsidRPr="00BA4054" w:rsidTr="004E03D5">
        <w:trPr>
          <w:trHeight w:val="709"/>
          <w:jc w:val="center"/>
        </w:trPr>
        <w:tc>
          <w:tcPr>
            <w:tcW w:w="709" w:type="dxa"/>
            <w:shd w:val="clear" w:color="auto" w:fill="auto"/>
            <w:noWrap/>
            <w:vAlign w:val="center"/>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９</w:t>
            </w:r>
          </w:p>
        </w:tc>
        <w:tc>
          <w:tcPr>
            <w:tcW w:w="12620" w:type="dxa"/>
            <w:shd w:val="clear" w:color="auto" w:fill="auto"/>
            <w:noWrap/>
            <w:vAlign w:val="center"/>
          </w:tcPr>
          <w:p w:rsidR="00841C24" w:rsidRPr="00BA4054" w:rsidRDefault="00A85479" w:rsidP="00841C24">
            <w:pPr>
              <w:spacing w:line="3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ケアマネジャー</w:t>
            </w:r>
            <w:r w:rsidR="00841C24" w:rsidRPr="00BA4054">
              <w:rPr>
                <w:rFonts w:ascii="ＭＳ ゴシック" w:eastAsia="ＭＳ ゴシック" w:hAnsi="ＭＳ ゴシック" w:hint="eastAsia"/>
                <w:sz w:val="24"/>
                <w:szCs w:val="24"/>
              </w:rPr>
              <w:t>が障がい特</w:t>
            </w:r>
            <w:r>
              <w:rPr>
                <w:rFonts w:ascii="ＭＳ ゴシック" w:eastAsia="ＭＳ ゴシック" w:hAnsi="ＭＳ ゴシック" w:hint="eastAsia"/>
                <w:sz w:val="24"/>
                <w:szCs w:val="24"/>
              </w:rPr>
              <w:t>性や制度についてご存じないと感じるため，相談支援専門員とケアマネジャー</w:t>
            </w:r>
            <w:r w:rsidR="00841C24" w:rsidRPr="00BA4054">
              <w:rPr>
                <w:rFonts w:ascii="ＭＳ ゴシック" w:eastAsia="ＭＳ ゴシック" w:hAnsi="ＭＳ ゴシック" w:hint="eastAsia"/>
                <w:sz w:val="24"/>
                <w:szCs w:val="24"/>
              </w:rPr>
              <w:t>との連携をしてほしい。</w:t>
            </w:r>
          </w:p>
        </w:tc>
        <w:tc>
          <w:tcPr>
            <w:tcW w:w="1130" w:type="dxa"/>
            <w:shd w:val="clear" w:color="auto" w:fill="auto"/>
            <w:noWrap/>
            <w:vAlign w:val="center"/>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w:t>
            </w:r>
          </w:p>
        </w:tc>
      </w:tr>
      <w:tr w:rsidR="00BA4054" w:rsidRPr="00BA4054" w:rsidTr="004E03D5">
        <w:trPr>
          <w:trHeight w:val="709"/>
          <w:jc w:val="center"/>
        </w:trPr>
        <w:tc>
          <w:tcPr>
            <w:tcW w:w="709" w:type="dxa"/>
            <w:shd w:val="clear" w:color="auto" w:fill="auto"/>
            <w:noWrap/>
            <w:vAlign w:val="center"/>
            <w:hideMark/>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１０</w:t>
            </w:r>
          </w:p>
        </w:tc>
        <w:tc>
          <w:tcPr>
            <w:tcW w:w="12620" w:type="dxa"/>
            <w:shd w:val="clear" w:color="auto" w:fill="auto"/>
            <w:vAlign w:val="center"/>
          </w:tcPr>
          <w:p w:rsidR="00841C24" w:rsidRPr="00BA4054" w:rsidRDefault="00841C24" w:rsidP="00841C24">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住み慣れた自宅で今まで通り生活できるよう訪問サービスなどが充実することを望む。</w:t>
            </w:r>
          </w:p>
        </w:tc>
        <w:tc>
          <w:tcPr>
            <w:tcW w:w="1130" w:type="dxa"/>
            <w:shd w:val="clear" w:color="auto" w:fill="auto"/>
            <w:noWrap/>
            <w:vAlign w:val="center"/>
            <w:hideMark/>
          </w:tcPr>
          <w:p w:rsidR="00841C24" w:rsidRPr="00BA4054" w:rsidRDefault="00841C24" w:rsidP="00841C24">
            <w:pPr>
              <w:widowControl/>
              <w:jc w:val="center"/>
              <w:rPr>
                <w:rFonts w:ascii="ＭＳ Ｐゴシック" w:eastAsia="ＭＳ Ｐゴシック" w:hAnsi="ＭＳ Ｐゴシック" w:cs="ＭＳ Ｐゴシック"/>
                <w:kern w:val="0"/>
                <w:sz w:val="22"/>
              </w:rPr>
            </w:pPr>
            <w:r w:rsidRPr="00BA4054">
              <w:rPr>
                <w:rFonts w:ascii="ＭＳ ゴシック" w:eastAsia="ＭＳ ゴシック" w:hAnsi="ＭＳ ゴシック" w:hint="eastAsia"/>
                <w:sz w:val="24"/>
                <w:szCs w:val="24"/>
              </w:rPr>
              <w:t>－</w:t>
            </w:r>
          </w:p>
        </w:tc>
      </w:tr>
      <w:tr w:rsidR="00BA4054" w:rsidRPr="00BA4054" w:rsidTr="004E03D5">
        <w:trPr>
          <w:trHeight w:val="1134"/>
          <w:jc w:val="center"/>
        </w:trPr>
        <w:tc>
          <w:tcPr>
            <w:tcW w:w="709" w:type="dxa"/>
            <w:shd w:val="clear" w:color="auto" w:fill="auto"/>
            <w:noWrap/>
            <w:vAlign w:val="center"/>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１１</w:t>
            </w:r>
          </w:p>
        </w:tc>
        <w:tc>
          <w:tcPr>
            <w:tcW w:w="12620" w:type="dxa"/>
            <w:shd w:val="clear" w:color="auto" w:fill="auto"/>
            <w:noWrap/>
            <w:vAlign w:val="center"/>
          </w:tcPr>
          <w:p w:rsidR="00841C24" w:rsidRPr="00BA4054" w:rsidRDefault="00841C24" w:rsidP="00841C24">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社会福祉協議会が運営していた居宅介護事業所を廃止したことを傍観していたに等しい行政は地域生活を維持するために一番必要で重要な居宅介護事業にかかわる人材の確保もできなかったことを反省なくして人材確保を語ることはおかしい。</w:t>
            </w:r>
          </w:p>
        </w:tc>
        <w:tc>
          <w:tcPr>
            <w:tcW w:w="1130" w:type="dxa"/>
            <w:shd w:val="clear" w:color="auto" w:fill="auto"/>
            <w:noWrap/>
            <w:vAlign w:val="center"/>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w:t>
            </w:r>
          </w:p>
        </w:tc>
      </w:tr>
      <w:tr w:rsidR="00BA4054" w:rsidRPr="00BA4054" w:rsidTr="004E03D5">
        <w:trPr>
          <w:trHeight w:val="709"/>
          <w:jc w:val="center"/>
        </w:trPr>
        <w:tc>
          <w:tcPr>
            <w:tcW w:w="709" w:type="dxa"/>
            <w:shd w:val="clear" w:color="auto" w:fill="auto"/>
            <w:noWrap/>
            <w:vAlign w:val="center"/>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１２</w:t>
            </w:r>
          </w:p>
        </w:tc>
        <w:tc>
          <w:tcPr>
            <w:tcW w:w="12620" w:type="dxa"/>
            <w:shd w:val="clear" w:color="auto" w:fill="auto"/>
            <w:vAlign w:val="center"/>
          </w:tcPr>
          <w:p w:rsidR="00841C24" w:rsidRPr="00BA4054" w:rsidRDefault="00841C24" w:rsidP="00841C24">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生活介護は利用時間が短く，家族の就労時間が制限される。勤務先や社会の理解，制度向上が必要だ。</w:t>
            </w:r>
          </w:p>
        </w:tc>
        <w:tc>
          <w:tcPr>
            <w:tcW w:w="1130" w:type="dxa"/>
            <w:shd w:val="clear" w:color="auto" w:fill="auto"/>
            <w:noWrap/>
            <w:vAlign w:val="center"/>
          </w:tcPr>
          <w:p w:rsidR="00841C24" w:rsidRPr="00BA4054" w:rsidRDefault="00841C24" w:rsidP="00841C24">
            <w:pPr>
              <w:widowControl/>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w:t>
            </w:r>
          </w:p>
        </w:tc>
      </w:tr>
      <w:tr w:rsidR="00BA4054" w:rsidRPr="00BA4054" w:rsidTr="004E03D5">
        <w:trPr>
          <w:trHeight w:val="709"/>
          <w:jc w:val="center"/>
        </w:trPr>
        <w:tc>
          <w:tcPr>
            <w:tcW w:w="709" w:type="dxa"/>
            <w:shd w:val="clear" w:color="auto" w:fill="auto"/>
            <w:noWrap/>
            <w:vAlign w:val="center"/>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１３</w:t>
            </w:r>
          </w:p>
        </w:tc>
        <w:tc>
          <w:tcPr>
            <w:tcW w:w="12620" w:type="dxa"/>
            <w:shd w:val="clear" w:color="auto" w:fill="auto"/>
            <w:vAlign w:val="center"/>
          </w:tcPr>
          <w:p w:rsidR="00841C24" w:rsidRPr="00BA4054" w:rsidRDefault="00841C24" w:rsidP="00841C24">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グループホームの利用者数が大きく増加して</w:t>
            </w:r>
            <w:r w:rsidR="00B73E6F">
              <w:rPr>
                <w:rFonts w:ascii="ＭＳ ゴシック" w:eastAsia="ＭＳ ゴシック" w:hAnsi="ＭＳ ゴシック" w:hint="eastAsia"/>
                <w:sz w:val="24"/>
                <w:szCs w:val="24"/>
              </w:rPr>
              <w:t>い</w:t>
            </w:r>
            <w:r w:rsidRPr="00BA4054">
              <w:rPr>
                <w:rFonts w:ascii="ＭＳ ゴシック" w:eastAsia="ＭＳ ゴシック" w:hAnsi="ＭＳ ゴシック" w:hint="eastAsia"/>
                <w:sz w:val="24"/>
                <w:szCs w:val="24"/>
              </w:rPr>
              <w:t>るが，その背景の考察が必要だと思う。</w:t>
            </w:r>
          </w:p>
        </w:tc>
        <w:tc>
          <w:tcPr>
            <w:tcW w:w="1130" w:type="dxa"/>
            <w:shd w:val="clear" w:color="auto" w:fill="auto"/>
            <w:noWrap/>
            <w:vAlign w:val="center"/>
          </w:tcPr>
          <w:p w:rsidR="00841C24" w:rsidRPr="00BA4054" w:rsidRDefault="00841C24" w:rsidP="00841C24">
            <w:pPr>
              <w:widowControl/>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w:t>
            </w:r>
          </w:p>
        </w:tc>
      </w:tr>
      <w:tr w:rsidR="00BA4054" w:rsidRPr="00BA4054" w:rsidTr="004E03D5">
        <w:trPr>
          <w:trHeight w:val="709"/>
          <w:jc w:val="center"/>
        </w:trPr>
        <w:tc>
          <w:tcPr>
            <w:tcW w:w="709" w:type="dxa"/>
            <w:shd w:val="clear" w:color="auto" w:fill="auto"/>
            <w:noWrap/>
            <w:vAlign w:val="center"/>
            <w:hideMark/>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１４</w:t>
            </w:r>
          </w:p>
        </w:tc>
        <w:tc>
          <w:tcPr>
            <w:tcW w:w="12620" w:type="dxa"/>
            <w:shd w:val="clear" w:color="auto" w:fill="auto"/>
            <w:vAlign w:val="center"/>
          </w:tcPr>
          <w:p w:rsidR="00841C24" w:rsidRPr="00BA4054" w:rsidRDefault="00841C24" w:rsidP="00841C24">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重度の人が利用</w:t>
            </w:r>
            <w:r w:rsidR="00BB500A">
              <w:rPr>
                <w:rFonts w:ascii="ＭＳ ゴシック" w:eastAsia="ＭＳ ゴシック" w:hAnsi="ＭＳ ゴシック" w:hint="eastAsia"/>
                <w:sz w:val="24"/>
                <w:szCs w:val="24"/>
              </w:rPr>
              <w:t>でき</w:t>
            </w:r>
            <w:r w:rsidRPr="00BA4054">
              <w:rPr>
                <w:rFonts w:ascii="ＭＳ ゴシック" w:eastAsia="ＭＳ ゴシック" w:hAnsi="ＭＳ ゴシック" w:hint="eastAsia"/>
                <w:sz w:val="24"/>
                <w:szCs w:val="24"/>
              </w:rPr>
              <w:t>るショートステイ・グループホームを市直営で建ててほしい。</w:t>
            </w:r>
          </w:p>
        </w:tc>
        <w:tc>
          <w:tcPr>
            <w:tcW w:w="1130" w:type="dxa"/>
            <w:shd w:val="clear" w:color="auto" w:fill="auto"/>
            <w:noWrap/>
            <w:vAlign w:val="center"/>
            <w:hideMark/>
          </w:tcPr>
          <w:p w:rsidR="00841C24" w:rsidRPr="00BA4054" w:rsidRDefault="00841C24" w:rsidP="00841C24">
            <w:pPr>
              <w:widowControl/>
              <w:jc w:val="center"/>
              <w:rPr>
                <w:rFonts w:ascii="ＭＳ Ｐゴシック" w:eastAsia="ＭＳ Ｐゴシック" w:hAnsi="ＭＳ Ｐゴシック" w:cs="ＭＳ Ｐゴシック"/>
                <w:kern w:val="0"/>
                <w:sz w:val="22"/>
              </w:rPr>
            </w:pPr>
            <w:r w:rsidRPr="00BA4054">
              <w:rPr>
                <w:rFonts w:ascii="ＭＳ ゴシック" w:eastAsia="ＭＳ ゴシック" w:hAnsi="ＭＳ ゴシック" w:hint="eastAsia"/>
                <w:sz w:val="24"/>
                <w:szCs w:val="24"/>
              </w:rPr>
              <w:t>－</w:t>
            </w:r>
          </w:p>
        </w:tc>
      </w:tr>
      <w:tr w:rsidR="00BA4054" w:rsidRPr="00BA4054" w:rsidTr="004E03D5">
        <w:trPr>
          <w:trHeight w:val="794"/>
          <w:jc w:val="center"/>
        </w:trPr>
        <w:tc>
          <w:tcPr>
            <w:tcW w:w="709" w:type="dxa"/>
            <w:shd w:val="clear" w:color="auto" w:fill="auto"/>
            <w:noWrap/>
            <w:vAlign w:val="center"/>
            <w:hideMark/>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１５</w:t>
            </w:r>
          </w:p>
        </w:tc>
        <w:tc>
          <w:tcPr>
            <w:tcW w:w="12620" w:type="dxa"/>
            <w:shd w:val="clear" w:color="auto" w:fill="auto"/>
            <w:vAlign w:val="center"/>
          </w:tcPr>
          <w:p w:rsidR="00841C24" w:rsidRPr="00BA4054" w:rsidRDefault="00841C24" w:rsidP="00841C24">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相談支援事業，障がい児相談支援事業について，手続きの簡略化，効率化，加算を含む提出物の工夫等が必要。また基幹相談支援センターではなく，困難事例を担当する事業所の設置を求める。</w:t>
            </w:r>
          </w:p>
        </w:tc>
        <w:tc>
          <w:tcPr>
            <w:tcW w:w="1130" w:type="dxa"/>
            <w:shd w:val="clear" w:color="auto" w:fill="auto"/>
            <w:noWrap/>
            <w:vAlign w:val="center"/>
            <w:hideMark/>
          </w:tcPr>
          <w:p w:rsidR="00841C24" w:rsidRPr="00BA4054" w:rsidRDefault="00841C24" w:rsidP="00841C24">
            <w:pPr>
              <w:widowControl/>
              <w:jc w:val="center"/>
              <w:rPr>
                <w:rFonts w:ascii="ＭＳ Ｐゴシック" w:eastAsia="ＭＳ Ｐゴシック" w:hAnsi="ＭＳ Ｐゴシック" w:cs="ＭＳ Ｐゴシック"/>
                <w:kern w:val="0"/>
                <w:sz w:val="22"/>
              </w:rPr>
            </w:pPr>
            <w:r w:rsidRPr="00BA4054">
              <w:rPr>
                <w:rFonts w:ascii="ＭＳ ゴシック" w:eastAsia="ＭＳ ゴシック" w:hAnsi="ＭＳ ゴシック" w:hint="eastAsia"/>
                <w:sz w:val="24"/>
                <w:szCs w:val="24"/>
              </w:rPr>
              <w:t>－</w:t>
            </w:r>
          </w:p>
        </w:tc>
      </w:tr>
      <w:tr w:rsidR="00BA4054" w:rsidRPr="00BA4054" w:rsidTr="004E03D5">
        <w:trPr>
          <w:trHeight w:val="709"/>
          <w:jc w:val="center"/>
        </w:trPr>
        <w:tc>
          <w:tcPr>
            <w:tcW w:w="709" w:type="dxa"/>
            <w:shd w:val="clear" w:color="auto" w:fill="auto"/>
            <w:noWrap/>
            <w:vAlign w:val="center"/>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１６</w:t>
            </w:r>
          </w:p>
        </w:tc>
        <w:tc>
          <w:tcPr>
            <w:tcW w:w="12620" w:type="dxa"/>
            <w:shd w:val="clear" w:color="auto" w:fill="auto"/>
            <w:vAlign w:val="center"/>
          </w:tcPr>
          <w:p w:rsidR="00841C24" w:rsidRPr="00BA4054" w:rsidRDefault="00841C24" w:rsidP="00841C24">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相談できる病院が少ない</w:t>
            </w:r>
            <w:r w:rsidR="00BB500A">
              <w:rPr>
                <w:rFonts w:ascii="ＭＳ ゴシック" w:eastAsia="ＭＳ ゴシック" w:hAnsi="ＭＳ ゴシック" w:hint="eastAsia"/>
                <w:sz w:val="24"/>
                <w:szCs w:val="24"/>
              </w:rPr>
              <w:t>。</w:t>
            </w:r>
          </w:p>
        </w:tc>
        <w:tc>
          <w:tcPr>
            <w:tcW w:w="1130" w:type="dxa"/>
            <w:shd w:val="clear" w:color="auto" w:fill="auto"/>
            <w:noWrap/>
            <w:vAlign w:val="center"/>
          </w:tcPr>
          <w:p w:rsidR="00841C24" w:rsidRPr="00BA4054" w:rsidRDefault="00841C24" w:rsidP="00841C24">
            <w:pPr>
              <w:widowControl/>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w:t>
            </w:r>
          </w:p>
        </w:tc>
      </w:tr>
      <w:tr w:rsidR="00BA4054" w:rsidRPr="00BA4054" w:rsidTr="003E709C">
        <w:trPr>
          <w:trHeight w:val="722"/>
          <w:jc w:val="center"/>
        </w:trPr>
        <w:tc>
          <w:tcPr>
            <w:tcW w:w="709" w:type="dxa"/>
            <w:shd w:val="clear" w:color="auto" w:fill="auto"/>
            <w:noWrap/>
            <w:vAlign w:val="center"/>
          </w:tcPr>
          <w:p w:rsidR="00841C24" w:rsidRPr="00BA4054" w:rsidRDefault="00841C24" w:rsidP="00841C24">
            <w:pPr>
              <w:spacing w:line="300" w:lineRule="exact"/>
              <w:jc w:val="center"/>
              <w:rPr>
                <w:rFonts w:ascii="ＭＳ ゴシック" w:eastAsia="ＭＳ ゴシック" w:hAnsi="ＭＳ ゴシック"/>
                <w:sz w:val="22"/>
              </w:rPr>
            </w:pPr>
            <w:r w:rsidRPr="00BA4054">
              <w:rPr>
                <w:rFonts w:ascii="ＭＳ ゴシック" w:eastAsia="ＭＳ ゴシック" w:hAnsi="ＭＳ ゴシック" w:hint="eastAsia"/>
                <w:sz w:val="22"/>
              </w:rPr>
              <w:lastRenderedPageBreak/>
              <w:t>１７</w:t>
            </w:r>
          </w:p>
        </w:tc>
        <w:tc>
          <w:tcPr>
            <w:tcW w:w="12620" w:type="dxa"/>
            <w:shd w:val="clear" w:color="auto" w:fill="auto"/>
            <w:vAlign w:val="center"/>
          </w:tcPr>
          <w:p w:rsidR="00841C24" w:rsidRPr="00BA4054" w:rsidRDefault="00841C24" w:rsidP="00841C24">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発達障がいの子どもへ病院が理解をしてほしい。</w:t>
            </w:r>
          </w:p>
        </w:tc>
        <w:tc>
          <w:tcPr>
            <w:tcW w:w="1130" w:type="dxa"/>
            <w:shd w:val="clear" w:color="auto" w:fill="auto"/>
            <w:noWrap/>
            <w:vAlign w:val="center"/>
          </w:tcPr>
          <w:p w:rsidR="00841C24" w:rsidRPr="00BA4054" w:rsidRDefault="00841C24" w:rsidP="00841C24">
            <w:pPr>
              <w:widowControl/>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w:t>
            </w:r>
          </w:p>
        </w:tc>
      </w:tr>
      <w:tr w:rsidR="00BA4054" w:rsidRPr="00BA4054" w:rsidTr="003E709C">
        <w:trPr>
          <w:trHeight w:val="689"/>
          <w:jc w:val="center"/>
        </w:trPr>
        <w:tc>
          <w:tcPr>
            <w:tcW w:w="709" w:type="dxa"/>
            <w:shd w:val="clear" w:color="auto" w:fill="auto"/>
            <w:noWrap/>
            <w:vAlign w:val="center"/>
          </w:tcPr>
          <w:p w:rsidR="00841C24" w:rsidRPr="00BA4054" w:rsidRDefault="00841C24" w:rsidP="00841C24">
            <w:pPr>
              <w:spacing w:line="300" w:lineRule="exact"/>
              <w:jc w:val="center"/>
              <w:rPr>
                <w:rFonts w:ascii="ＭＳ ゴシック" w:eastAsia="ＭＳ ゴシック" w:hAnsi="ＭＳ ゴシック"/>
                <w:sz w:val="22"/>
              </w:rPr>
            </w:pPr>
            <w:r w:rsidRPr="00BA4054">
              <w:rPr>
                <w:rFonts w:ascii="ＭＳ ゴシック" w:eastAsia="ＭＳ ゴシック" w:hAnsi="ＭＳ ゴシック" w:hint="eastAsia"/>
                <w:sz w:val="24"/>
                <w:szCs w:val="24"/>
              </w:rPr>
              <w:t>１８</w:t>
            </w:r>
          </w:p>
        </w:tc>
        <w:tc>
          <w:tcPr>
            <w:tcW w:w="12620" w:type="dxa"/>
            <w:shd w:val="clear" w:color="auto" w:fill="auto"/>
            <w:noWrap/>
            <w:vAlign w:val="center"/>
          </w:tcPr>
          <w:p w:rsidR="00841C24" w:rsidRPr="00BA4054" w:rsidRDefault="00841C24" w:rsidP="00841C24">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精神科病院の監査を丁寧にしてほしい。</w:t>
            </w:r>
          </w:p>
        </w:tc>
        <w:tc>
          <w:tcPr>
            <w:tcW w:w="1130" w:type="dxa"/>
            <w:shd w:val="clear" w:color="auto" w:fill="auto"/>
            <w:noWrap/>
            <w:vAlign w:val="center"/>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w:t>
            </w:r>
          </w:p>
        </w:tc>
      </w:tr>
      <w:tr w:rsidR="00BA4054" w:rsidRPr="00BA4054" w:rsidTr="004E03D5">
        <w:trPr>
          <w:trHeight w:val="794"/>
          <w:jc w:val="center"/>
        </w:trPr>
        <w:tc>
          <w:tcPr>
            <w:tcW w:w="709" w:type="dxa"/>
            <w:shd w:val="clear" w:color="auto" w:fill="auto"/>
            <w:noWrap/>
            <w:vAlign w:val="center"/>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１９</w:t>
            </w:r>
          </w:p>
        </w:tc>
        <w:tc>
          <w:tcPr>
            <w:tcW w:w="12620" w:type="dxa"/>
            <w:shd w:val="clear" w:color="auto" w:fill="auto"/>
            <w:noWrap/>
            <w:vAlign w:val="center"/>
          </w:tcPr>
          <w:p w:rsidR="00841C24" w:rsidRPr="00BA4054" w:rsidRDefault="00841C24" w:rsidP="00841C24">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グループホームから通所へ３か所利用者が行っている。その際，１か所は車の移乗の見守り等</w:t>
            </w:r>
            <w:r w:rsidR="00BB500A">
              <w:rPr>
                <w:rFonts w:ascii="ＭＳ ゴシック" w:eastAsia="ＭＳ ゴシック" w:hAnsi="ＭＳ ゴシック" w:hint="eastAsia"/>
                <w:sz w:val="24"/>
                <w:szCs w:val="24"/>
              </w:rPr>
              <w:t>が</w:t>
            </w:r>
            <w:r w:rsidRPr="00BA4054">
              <w:rPr>
                <w:rFonts w:ascii="ＭＳ ゴシック" w:eastAsia="ＭＳ ゴシック" w:hAnsi="ＭＳ ゴシック" w:hint="eastAsia"/>
                <w:sz w:val="24"/>
                <w:szCs w:val="24"/>
              </w:rPr>
              <w:t>できているが，２か所はあまり重要視されていない。</w:t>
            </w:r>
          </w:p>
        </w:tc>
        <w:tc>
          <w:tcPr>
            <w:tcW w:w="1130" w:type="dxa"/>
            <w:shd w:val="clear" w:color="auto" w:fill="auto"/>
            <w:noWrap/>
            <w:vAlign w:val="center"/>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w:t>
            </w:r>
          </w:p>
        </w:tc>
      </w:tr>
      <w:tr w:rsidR="00BA4054" w:rsidRPr="00BA4054" w:rsidTr="003E709C">
        <w:trPr>
          <w:trHeight w:val="665"/>
          <w:jc w:val="center"/>
        </w:trPr>
        <w:tc>
          <w:tcPr>
            <w:tcW w:w="709" w:type="dxa"/>
            <w:shd w:val="clear" w:color="auto" w:fill="auto"/>
            <w:noWrap/>
            <w:vAlign w:val="center"/>
            <w:hideMark/>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２０</w:t>
            </w:r>
          </w:p>
        </w:tc>
        <w:tc>
          <w:tcPr>
            <w:tcW w:w="12620" w:type="dxa"/>
            <w:shd w:val="clear" w:color="auto" w:fill="auto"/>
            <w:vAlign w:val="center"/>
          </w:tcPr>
          <w:p w:rsidR="00841C24" w:rsidRPr="00BA4054" w:rsidRDefault="00BB500A" w:rsidP="00841C24">
            <w:pPr>
              <w:spacing w:line="3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市</w:t>
            </w:r>
            <w:r w:rsidR="00841C24" w:rsidRPr="00BA4054">
              <w:rPr>
                <w:rFonts w:ascii="ＭＳ ゴシック" w:eastAsia="ＭＳ ゴシック" w:hAnsi="ＭＳ ゴシック" w:hint="eastAsia"/>
                <w:sz w:val="24"/>
                <w:szCs w:val="24"/>
              </w:rPr>
              <w:t>主催の催しで上映されるものは，全て字幕を付けてほしい。</w:t>
            </w:r>
          </w:p>
        </w:tc>
        <w:tc>
          <w:tcPr>
            <w:tcW w:w="1130" w:type="dxa"/>
            <w:shd w:val="clear" w:color="auto" w:fill="auto"/>
            <w:noWrap/>
            <w:vAlign w:val="center"/>
            <w:hideMark/>
          </w:tcPr>
          <w:p w:rsidR="00841C24" w:rsidRPr="00BA4054" w:rsidRDefault="00841C24" w:rsidP="00841C24">
            <w:pPr>
              <w:widowControl/>
              <w:jc w:val="center"/>
              <w:rPr>
                <w:rFonts w:ascii="ＭＳ Ｐゴシック" w:eastAsia="ＭＳ Ｐゴシック" w:hAnsi="ＭＳ Ｐゴシック" w:cs="ＭＳ Ｐゴシック"/>
                <w:kern w:val="0"/>
                <w:sz w:val="22"/>
              </w:rPr>
            </w:pPr>
            <w:r w:rsidRPr="00BA4054">
              <w:rPr>
                <w:rFonts w:ascii="ＭＳ ゴシック" w:eastAsia="ＭＳ ゴシック" w:hAnsi="ＭＳ ゴシック" w:hint="eastAsia"/>
                <w:sz w:val="24"/>
                <w:szCs w:val="24"/>
              </w:rPr>
              <w:t>－</w:t>
            </w:r>
          </w:p>
        </w:tc>
      </w:tr>
      <w:tr w:rsidR="00BA4054" w:rsidRPr="00BA4054" w:rsidTr="003E709C">
        <w:trPr>
          <w:trHeight w:val="665"/>
          <w:jc w:val="center"/>
        </w:trPr>
        <w:tc>
          <w:tcPr>
            <w:tcW w:w="709" w:type="dxa"/>
            <w:shd w:val="clear" w:color="auto" w:fill="auto"/>
            <w:noWrap/>
            <w:vAlign w:val="center"/>
            <w:hideMark/>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２１</w:t>
            </w:r>
          </w:p>
        </w:tc>
        <w:tc>
          <w:tcPr>
            <w:tcW w:w="12620" w:type="dxa"/>
            <w:shd w:val="clear" w:color="auto" w:fill="auto"/>
            <w:vAlign w:val="center"/>
          </w:tcPr>
          <w:p w:rsidR="00841C24" w:rsidRPr="00BA4054" w:rsidRDefault="00841C24" w:rsidP="00841C24">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市主催の催しは手話だけでなく，要約筆記を</w:t>
            </w:r>
            <w:r w:rsidR="00D71C90" w:rsidRPr="00BA4054">
              <w:rPr>
                <w:rFonts w:ascii="ＭＳ ゴシック" w:eastAsia="ＭＳ ゴシック" w:hAnsi="ＭＳ ゴシック" w:hint="eastAsia"/>
                <w:sz w:val="24"/>
                <w:szCs w:val="24"/>
              </w:rPr>
              <w:t>付</w:t>
            </w:r>
            <w:r w:rsidRPr="00BA4054">
              <w:rPr>
                <w:rFonts w:ascii="ＭＳ ゴシック" w:eastAsia="ＭＳ ゴシック" w:hAnsi="ＭＳ ゴシック" w:hint="eastAsia"/>
                <w:sz w:val="24"/>
                <w:szCs w:val="24"/>
              </w:rPr>
              <w:t>けてほしい。</w:t>
            </w:r>
          </w:p>
        </w:tc>
        <w:tc>
          <w:tcPr>
            <w:tcW w:w="1130" w:type="dxa"/>
            <w:shd w:val="clear" w:color="auto" w:fill="auto"/>
            <w:noWrap/>
            <w:vAlign w:val="center"/>
            <w:hideMark/>
          </w:tcPr>
          <w:p w:rsidR="00841C24" w:rsidRPr="00BA4054" w:rsidRDefault="00841C24" w:rsidP="00841C24">
            <w:pPr>
              <w:widowControl/>
              <w:jc w:val="center"/>
              <w:rPr>
                <w:rFonts w:ascii="ＭＳ Ｐゴシック" w:eastAsia="ＭＳ Ｐゴシック" w:hAnsi="ＭＳ Ｐゴシック" w:cs="ＭＳ Ｐゴシック"/>
                <w:kern w:val="0"/>
                <w:sz w:val="22"/>
              </w:rPr>
            </w:pPr>
            <w:r w:rsidRPr="00BA4054">
              <w:rPr>
                <w:rFonts w:ascii="ＭＳ Ｐゴシック" w:eastAsia="ＭＳ Ｐゴシック" w:hAnsi="ＭＳ Ｐゴシック" w:cs="ＭＳ Ｐゴシック" w:hint="eastAsia"/>
                <w:kern w:val="0"/>
                <w:sz w:val="22"/>
              </w:rPr>
              <w:t>－</w:t>
            </w:r>
          </w:p>
        </w:tc>
      </w:tr>
      <w:tr w:rsidR="00BA4054" w:rsidRPr="00BA4054" w:rsidTr="003E709C">
        <w:trPr>
          <w:trHeight w:val="665"/>
          <w:jc w:val="center"/>
        </w:trPr>
        <w:tc>
          <w:tcPr>
            <w:tcW w:w="709" w:type="dxa"/>
            <w:shd w:val="clear" w:color="auto" w:fill="auto"/>
            <w:noWrap/>
            <w:vAlign w:val="center"/>
            <w:hideMark/>
          </w:tcPr>
          <w:p w:rsidR="00841C24" w:rsidRPr="00BA4054" w:rsidRDefault="00841C24" w:rsidP="00841C2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２２</w:t>
            </w:r>
          </w:p>
        </w:tc>
        <w:tc>
          <w:tcPr>
            <w:tcW w:w="12620" w:type="dxa"/>
            <w:shd w:val="clear" w:color="auto" w:fill="auto"/>
            <w:vAlign w:val="center"/>
          </w:tcPr>
          <w:p w:rsidR="00841C24" w:rsidRPr="00BA4054" w:rsidRDefault="00841C24" w:rsidP="00BB500A">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リーデンローズ</w:t>
            </w:r>
            <w:r w:rsidR="00BB500A">
              <w:rPr>
                <w:rFonts w:ascii="ＭＳ ゴシック" w:eastAsia="ＭＳ ゴシック" w:hAnsi="ＭＳ ゴシック" w:hint="eastAsia"/>
                <w:sz w:val="24"/>
                <w:szCs w:val="24"/>
              </w:rPr>
              <w:t>，すこやかセンター</w:t>
            </w:r>
            <w:r w:rsidRPr="00BA4054">
              <w:rPr>
                <w:rFonts w:ascii="ＭＳ ゴシック" w:eastAsia="ＭＳ ゴシック" w:hAnsi="ＭＳ ゴシック" w:hint="eastAsia"/>
                <w:sz w:val="24"/>
                <w:szCs w:val="24"/>
              </w:rPr>
              <w:t>で安心して遠隔操作要約筆記ができるような</w:t>
            </w:r>
            <w:r w:rsidR="00BB500A">
              <w:rPr>
                <w:rFonts w:ascii="ＭＳ ゴシック" w:eastAsia="ＭＳ ゴシック" w:hAnsi="ＭＳ ゴシック" w:hint="eastAsia"/>
                <w:sz w:val="24"/>
                <w:szCs w:val="24"/>
              </w:rPr>
              <w:t>ネット</w:t>
            </w:r>
            <w:r w:rsidRPr="00BA4054">
              <w:rPr>
                <w:rFonts w:ascii="ＭＳ ゴシック" w:eastAsia="ＭＳ ゴシック" w:hAnsi="ＭＳ ゴシック" w:hint="eastAsia"/>
                <w:sz w:val="24"/>
                <w:szCs w:val="24"/>
              </w:rPr>
              <w:t>環境づくりをお願いしたい。</w:t>
            </w:r>
          </w:p>
        </w:tc>
        <w:tc>
          <w:tcPr>
            <w:tcW w:w="1130" w:type="dxa"/>
            <w:shd w:val="clear" w:color="auto" w:fill="auto"/>
            <w:noWrap/>
            <w:vAlign w:val="center"/>
            <w:hideMark/>
          </w:tcPr>
          <w:p w:rsidR="00841C24" w:rsidRPr="00BA4054" w:rsidRDefault="00841C24" w:rsidP="00841C24">
            <w:pPr>
              <w:widowControl/>
              <w:jc w:val="center"/>
              <w:rPr>
                <w:rFonts w:ascii="ＭＳ Ｐゴシック" w:eastAsia="ＭＳ Ｐゴシック" w:hAnsi="ＭＳ Ｐゴシック" w:cs="ＭＳ Ｐゴシック"/>
                <w:kern w:val="0"/>
                <w:sz w:val="22"/>
              </w:rPr>
            </w:pPr>
            <w:r w:rsidRPr="00BA4054">
              <w:rPr>
                <w:rFonts w:ascii="ＭＳ ゴシック" w:eastAsia="ＭＳ ゴシック" w:hAnsi="ＭＳ ゴシック" w:hint="eastAsia"/>
                <w:sz w:val="24"/>
                <w:szCs w:val="24"/>
              </w:rPr>
              <w:t>－</w:t>
            </w:r>
          </w:p>
        </w:tc>
      </w:tr>
      <w:tr w:rsidR="00A85479" w:rsidRPr="00BA4054" w:rsidTr="004E03D5">
        <w:trPr>
          <w:trHeight w:val="794"/>
          <w:jc w:val="center"/>
        </w:trPr>
        <w:tc>
          <w:tcPr>
            <w:tcW w:w="709" w:type="dxa"/>
            <w:shd w:val="clear" w:color="auto" w:fill="auto"/>
            <w:noWrap/>
            <w:vAlign w:val="center"/>
          </w:tcPr>
          <w:p w:rsidR="00A85479" w:rsidRPr="00BA4054" w:rsidRDefault="00A85479" w:rsidP="00841C24">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２３</w:t>
            </w:r>
          </w:p>
        </w:tc>
        <w:tc>
          <w:tcPr>
            <w:tcW w:w="12620" w:type="dxa"/>
            <w:shd w:val="clear" w:color="auto" w:fill="auto"/>
            <w:vAlign w:val="center"/>
          </w:tcPr>
          <w:p w:rsidR="00A85479" w:rsidRPr="00BA4054" w:rsidRDefault="00A37756" w:rsidP="00A37756">
            <w:pPr>
              <w:spacing w:line="3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身体障がい者手帳について，聴覚障がいの基準を</w:t>
            </w:r>
            <w:r w:rsidR="00A85479" w:rsidRPr="00A85479">
              <w:rPr>
                <w:rFonts w:ascii="ＭＳ ゴシック" w:eastAsia="ＭＳ ゴシック" w:hAnsi="ＭＳ ゴシック" w:hint="eastAsia"/>
                <w:sz w:val="24"/>
                <w:szCs w:val="24"/>
              </w:rPr>
              <w:t>４０</w:t>
            </w:r>
            <w:r w:rsidR="00A85479">
              <w:rPr>
                <w:rFonts w:ascii="ＭＳ ゴシック" w:eastAsia="ＭＳ ゴシック" w:hAnsi="ＭＳ ゴシック" w:hint="eastAsia"/>
                <w:sz w:val="24"/>
                <w:szCs w:val="24"/>
              </w:rPr>
              <w:t>デシベル</w:t>
            </w:r>
            <w:r w:rsidR="000175F4">
              <w:rPr>
                <w:rFonts w:ascii="ＭＳ ゴシック" w:eastAsia="ＭＳ ゴシック" w:hAnsi="ＭＳ ゴシック" w:hint="eastAsia"/>
                <w:sz w:val="24"/>
                <w:szCs w:val="24"/>
              </w:rPr>
              <w:t>以上</w:t>
            </w:r>
            <w:r>
              <w:rPr>
                <w:rFonts w:ascii="ＭＳ ゴシック" w:eastAsia="ＭＳ ゴシック" w:hAnsi="ＭＳ ゴシック" w:hint="eastAsia"/>
                <w:sz w:val="24"/>
                <w:szCs w:val="24"/>
              </w:rPr>
              <w:t>に</w:t>
            </w:r>
            <w:r w:rsidR="000175F4">
              <w:rPr>
                <w:rFonts w:ascii="ＭＳ ゴシック" w:eastAsia="ＭＳ ゴシック" w:hAnsi="ＭＳ ゴシック" w:hint="eastAsia"/>
                <w:sz w:val="24"/>
                <w:szCs w:val="24"/>
              </w:rPr>
              <w:t>してほしい</w:t>
            </w:r>
            <w:r w:rsidR="00A85479" w:rsidRPr="00A85479">
              <w:rPr>
                <w:rFonts w:ascii="ＭＳ ゴシック" w:eastAsia="ＭＳ ゴシック" w:hAnsi="ＭＳ ゴシック" w:hint="eastAsia"/>
                <w:sz w:val="24"/>
                <w:szCs w:val="24"/>
              </w:rPr>
              <w:t>。またその経過措置</w:t>
            </w:r>
            <w:r w:rsidR="00A85479">
              <w:rPr>
                <w:rFonts w:ascii="ＭＳ ゴシック" w:eastAsia="ＭＳ ゴシック" w:hAnsi="ＭＳ ゴシック" w:hint="eastAsia"/>
                <w:sz w:val="24"/>
                <w:szCs w:val="24"/>
              </w:rPr>
              <w:t>として，６９デシベル以下の軽度難聴者</w:t>
            </w:r>
            <w:r w:rsidR="000175F4">
              <w:rPr>
                <w:rFonts w:ascii="ＭＳ ゴシック" w:eastAsia="ＭＳ ゴシック" w:hAnsi="ＭＳ ゴシック" w:hint="eastAsia"/>
                <w:sz w:val="24"/>
                <w:szCs w:val="24"/>
              </w:rPr>
              <w:t>の</w:t>
            </w:r>
            <w:r w:rsidR="00A85479">
              <w:rPr>
                <w:rFonts w:ascii="ＭＳ ゴシック" w:eastAsia="ＭＳ ゴシック" w:hAnsi="ＭＳ ゴシック" w:hint="eastAsia"/>
                <w:sz w:val="24"/>
                <w:szCs w:val="24"/>
              </w:rPr>
              <w:t>補聴器購入に公費助成をしてほしい</w:t>
            </w:r>
            <w:r w:rsidR="00A85479" w:rsidRPr="00A85479">
              <w:rPr>
                <w:rFonts w:ascii="ＭＳ ゴシック" w:eastAsia="ＭＳ ゴシック" w:hAnsi="ＭＳ ゴシック" w:hint="eastAsia"/>
                <w:sz w:val="24"/>
                <w:szCs w:val="24"/>
              </w:rPr>
              <w:t>。</w:t>
            </w:r>
          </w:p>
        </w:tc>
        <w:tc>
          <w:tcPr>
            <w:tcW w:w="1130" w:type="dxa"/>
            <w:shd w:val="clear" w:color="auto" w:fill="auto"/>
            <w:noWrap/>
            <w:vAlign w:val="center"/>
          </w:tcPr>
          <w:p w:rsidR="00A85479" w:rsidRPr="00BA4054" w:rsidRDefault="009C33DF" w:rsidP="00841C24">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4054" w:rsidRPr="00BA4054" w:rsidTr="003E709C">
        <w:trPr>
          <w:trHeight w:val="630"/>
          <w:jc w:val="center"/>
        </w:trPr>
        <w:tc>
          <w:tcPr>
            <w:tcW w:w="709" w:type="dxa"/>
            <w:shd w:val="clear" w:color="auto" w:fill="auto"/>
            <w:noWrap/>
            <w:vAlign w:val="center"/>
            <w:hideMark/>
          </w:tcPr>
          <w:p w:rsidR="00841C24" w:rsidRPr="00BA4054" w:rsidRDefault="00A85479" w:rsidP="00841C24">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２４</w:t>
            </w:r>
          </w:p>
        </w:tc>
        <w:tc>
          <w:tcPr>
            <w:tcW w:w="12620" w:type="dxa"/>
            <w:shd w:val="clear" w:color="auto" w:fill="auto"/>
            <w:vAlign w:val="center"/>
          </w:tcPr>
          <w:p w:rsidR="00841C24" w:rsidRPr="00BA4054" w:rsidRDefault="00841C24" w:rsidP="00BB500A">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人権交流センター，すこやかセンターのボランティアルームにフリーＷｉ</w:t>
            </w:r>
            <w:r w:rsidR="00CC3EAE">
              <w:rPr>
                <w:rFonts w:ascii="ＭＳ ゴシック" w:eastAsia="ＭＳ ゴシック" w:hAnsi="ＭＳ ゴシック" w:hint="eastAsia"/>
                <w:sz w:val="24"/>
                <w:szCs w:val="24"/>
              </w:rPr>
              <w:t>-</w:t>
            </w:r>
            <w:r w:rsidRPr="00BA4054">
              <w:rPr>
                <w:rFonts w:ascii="ＭＳ ゴシック" w:eastAsia="ＭＳ ゴシック" w:hAnsi="ＭＳ ゴシック" w:hint="eastAsia"/>
                <w:sz w:val="24"/>
                <w:szCs w:val="24"/>
              </w:rPr>
              <w:t>Ｆｉを設置して</w:t>
            </w:r>
            <w:r w:rsidR="00BB500A">
              <w:rPr>
                <w:rFonts w:ascii="ＭＳ ゴシック" w:eastAsia="ＭＳ ゴシック" w:hAnsi="ＭＳ ゴシック" w:hint="eastAsia"/>
                <w:sz w:val="24"/>
                <w:szCs w:val="24"/>
              </w:rPr>
              <w:t>ほ</w:t>
            </w:r>
            <w:r w:rsidRPr="00BA4054">
              <w:rPr>
                <w:rFonts w:ascii="ＭＳ ゴシック" w:eastAsia="ＭＳ ゴシック" w:hAnsi="ＭＳ ゴシック" w:hint="eastAsia"/>
                <w:sz w:val="24"/>
                <w:szCs w:val="24"/>
              </w:rPr>
              <w:t>しい。</w:t>
            </w:r>
          </w:p>
        </w:tc>
        <w:tc>
          <w:tcPr>
            <w:tcW w:w="1130" w:type="dxa"/>
            <w:shd w:val="clear" w:color="auto" w:fill="auto"/>
            <w:noWrap/>
            <w:vAlign w:val="center"/>
            <w:hideMark/>
          </w:tcPr>
          <w:p w:rsidR="00841C24" w:rsidRPr="00BA4054" w:rsidRDefault="00841C24" w:rsidP="00841C24">
            <w:pPr>
              <w:widowControl/>
              <w:jc w:val="center"/>
              <w:rPr>
                <w:rFonts w:ascii="ＭＳ Ｐゴシック" w:eastAsia="ＭＳ Ｐゴシック" w:hAnsi="ＭＳ Ｐゴシック" w:cs="ＭＳ Ｐゴシック"/>
                <w:kern w:val="0"/>
                <w:sz w:val="22"/>
              </w:rPr>
            </w:pPr>
            <w:r w:rsidRPr="00BA4054">
              <w:rPr>
                <w:rFonts w:ascii="ＭＳ Ｐゴシック" w:eastAsia="ＭＳ Ｐゴシック" w:hAnsi="ＭＳ Ｐゴシック" w:cs="ＭＳ Ｐゴシック" w:hint="eastAsia"/>
                <w:kern w:val="0"/>
                <w:sz w:val="22"/>
              </w:rPr>
              <w:t>２</w:t>
            </w:r>
          </w:p>
        </w:tc>
      </w:tr>
      <w:tr w:rsidR="00BA4054" w:rsidRPr="00BA4054" w:rsidTr="003E709C">
        <w:trPr>
          <w:trHeight w:val="630"/>
          <w:jc w:val="center"/>
        </w:trPr>
        <w:tc>
          <w:tcPr>
            <w:tcW w:w="709" w:type="dxa"/>
            <w:shd w:val="clear" w:color="auto" w:fill="auto"/>
            <w:noWrap/>
            <w:vAlign w:val="center"/>
          </w:tcPr>
          <w:p w:rsidR="00841C24" w:rsidRPr="00BA4054" w:rsidRDefault="00A85479" w:rsidP="00841C24">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２５</w:t>
            </w:r>
          </w:p>
        </w:tc>
        <w:tc>
          <w:tcPr>
            <w:tcW w:w="12620" w:type="dxa"/>
            <w:shd w:val="clear" w:color="auto" w:fill="auto"/>
            <w:vAlign w:val="center"/>
          </w:tcPr>
          <w:p w:rsidR="00841C24" w:rsidRPr="00BA4054" w:rsidRDefault="00841C24" w:rsidP="00841C24">
            <w:pPr>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電話リレー法の登録手続きなどの説明会実施を希望する。</w:t>
            </w:r>
          </w:p>
        </w:tc>
        <w:tc>
          <w:tcPr>
            <w:tcW w:w="1130" w:type="dxa"/>
            <w:shd w:val="clear" w:color="auto" w:fill="auto"/>
            <w:noWrap/>
            <w:vAlign w:val="center"/>
          </w:tcPr>
          <w:p w:rsidR="00841C24" w:rsidRPr="00BA4054" w:rsidRDefault="00841C24" w:rsidP="00841C24">
            <w:pPr>
              <w:widowControl/>
              <w:jc w:val="center"/>
              <w:rPr>
                <w:rFonts w:ascii="ＭＳ Ｐゴシック" w:eastAsia="ＭＳ Ｐゴシック" w:hAnsi="ＭＳ Ｐゴシック" w:cs="ＭＳ Ｐゴシック"/>
                <w:kern w:val="0"/>
                <w:sz w:val="22"/>
              </w:rPr>
            </w:pPr>
            <w:r w:rsidRPr="00BA4054">
              <w:rPr>
                <w:rFonts w:ascii="ＭＳ Ｐゴシック" w:eastAsia="ＭＳ Ｐゴシック" w:hAnsi="ＭＳ Ｐゴシック" w:cs="ＭＳ Ｐゴシック" w:hint="eastAsia"/>
                <w:kern w:val="0"/>
                <w:sz w:val="22"/>
              </w:rPr>
              <w:t>－</w:t>
            </w:r>
          </w:p>
        </w:tc>
      </w:tr>
      <w:tr w:rsidR="00BA4054" w:rsidRPr="00BA4054" w:rsidTr="003E709C">
        <w:trPr>
          <w:trHeight w:val="630"/>
          <w:jc w:val="center"/>
        </w:trPr>
        <w:tc>
          <w:tcPr>
            <w:tcW w:w="709" w:type="dxa"/>
            <w:shd w:val="clear" w:color="auto" w:fill="auto"/>
            <w:noWrap/>
            <w:vAlign w:val="center"/>
            <w:hideMark/>
          </w:tcPr>
          <w:p w:rsidR="00C06946" w:rsidRPr="00BA4054" w:rsidRDefault="00C06946" w:rsidP="007574E4">
            <w:pPr>
              <w:spacing w:line="300" w:lineRule="exact"/>
              <w:jc w:val="center"/>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２</w:t>
            </w:r>
            <w:r w:rsidR="00A85479">
              <w:rPr>
                <w:rFonts w:ascii="ＭＳ ゴシック" w:eastAsia="ＭＳ ゴシック" w:hAnsi="ＭＳ ゴシック" w:hint="eastAsia"/>
                <w:sz w:val="24"/>
                <w:szCs w:val="24"/>
              </w:rPr>
              <w:t>６</w:t>
            </w:r>
          </w:p>
        </w:tc>
        <w:tc>
          <w:tcPr>
            <w:tcW w:w="12620" w:type="dxa"/>
            <w:shd w:val="clear" w:color="auto" w:fill="auto"/>
            <w:vAlign w:val="center"/>
          </w:tcPr>
          <w:p w:rsidR="00C06946" w:rsidRPr="00BA4054" w:rsidRDefault="00C06946" w:rsidP="00B94696">
            <w:pPr>
              <w:spacing w:line="300" w:lineRule="exact"/>
              <w:jc w:val="left"/>
              <w:rPr>
                <w:rFonts w:ascii="ＭＳ ゴシック" w:eastAsia="ＭＳ ゴシック" w:hAnsi="ＭＳ ゴシック"/>
                <w:sz w:val="24"/>
                <w:szCs w:val="24"/>
              </w:rPr>
            </w:pPr>
            <w:r w:rsidRPr="00BA4054">
              <w:rPr>
                <w:rFonts w:ascii="ＭＳ ゴシック" w:eastAsia="ＭＳ ゴシック" w:hAnsi="ＭＳ ゴシック" w:hint="eastAsia"/>
                <w:sz w:val="24"/>
                <w:szCs w:val="24"/>
              </w:rPr>
              <w:t>資金不足で会報誌の発行もできません。団体への資金支援をしてほしい。</w:t>
            </w:r>
          </w:p>
        </w:tc>
        <w:tc>
          <w:tcPr>
            <w:tcW w:w="1130" w:type="dxa"/>
            <w:shd w:val="clear" w:color="auto" w:fill="auto"/>
            <w:noWrap/>
            <w:vAlign w:val="center"/>
            <w:hideMark/>
          </w:tcPr>
          <w:p w:rsidR="00C06946" w:rsidRPr="00BA4054" w:rsidRDefault="00C06946" w:rsidP="007574E4">
            <w:pPr>
              <w:widowControl/>
              <w:jc w:val="center"/>
              <w:rPr>
                <w:rFonts w:ascii="ＭＳ Ｐゴシック" w:eastAsia="ＭＳ Ｐゴシック" w:hAnsi="ＭＳ Ｐゴシック" w:cs="ＭＳ Ｐゴシック"/>
                <w:kern w:val="0"/>
                <w:sz w:val="22"/>
              </w:rPr>
            </w:pPr>
            <w:r w:rsidRPr="00BA4054">
              <w:rPr>
                <w:rFonts w:ascii="ＭＳ ゴシック" w:eastAsia="ＭＳ ゴシック" w:hAnsi="ＭＳ ゴシック" w:hint="eastAsia"/>
                <w:sz w:val="24"/>
                <w:szCs w:val="24"/>
              </w:rPr>
              <w:t>－</w:t>
            </w:r>
          </w:p>
        </w:tc>
      </w:tr>
      <w:tr w:rsidR="003307B2" w:rsidRPr="00BA4054" w:rsidTr="004E03D5">
        <w:trPr>
          <w:trHeight w:val="709"/>
          <w:jc w:val="center"/>
        </w:trPr>
        <w:tc>
          <w:tcPr>
            <w:tcW w:w="709" w:type="dxa"/>
            <w:shd w:val="clear" w:color="auto" w:fill="auto"/>
            <w:noWrap/>
            <w:vAlign w:val="center"/>
          </w:tcPr>
          <w:p w:rsidR="003307B2" w:rsidRPr="00BA4054" w:rsidRDefault="003307B2" w:rsidP="003307B2">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２７</w:t>
            </w:r>
          </w:p>
        </w:tc>
        <w:tc>
          <w:tcPr>
            <w:tcW w:w="12620" w:type="dxa"/>
            <w:shd w:val="clear" w:color="auto" w:fill="auto"/>
            <w:vAlign w:val="center"/>
          </w:tcPr>
          <w:p w:rsidR="003307B2" w:rsidRPr="00BA4054" w:rsidRDefault="003307B2" w:rsidP="003307B2">
            <w:pPr>
              <w:spacing w:line="3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レジャー施設に大人のオムツ替えスペースが設置されたトイレがほしい。また長時間車いすに乗っている人が体を伸ばせる場所がほしい。</w:t>
            </w:r>
          </w:p>
        </w:tc>
        <w:tc>
          <w:tcPr>
            <w:tcW w:w="1130" w:type="dxa"/>
            <w:shd w:val="clear" w:color="auto" w:fill="auto"/>
            <w:noWrap/>
            <w:vAlign w:val="center"/>
          </w:tcPr>
          <w:p w:rsidR="003307B2" w:rsidRPr="00BA4054" w:rsidRDefault="003307B2" w:rsidP="003307B2">
            <w:pPr>
              <w:widowControl/>
              <w:jc w:val="center"/>
              <w:rPr>
                <w:rFonts w:ascii="ＭＳ Ｐゴシック" w:eastAsia="ＭＳ Ｐゴシック" w:hAnsi="ＭＳ Ｐゴシック" w:cs="ＭＳ Ｐゴシック"/>
                <w:kern w:val="0"/>
                <w:sz w:val="22"/>
              </w:rPr>
            </w:pPr>
            <w:r w:rsidRPr="00BA4054">
              <w:rPr>
                <w:rFonts w:ascii="ＭＳ ゴシック" w:eastAsia="ＭＳ ゴシック" w:hAnsi="ＭＳ ゴシック" w:hint="eastAsia"/>
                <w:sz w:val="24"/>
                <w:szCs w:val="24"/>
              </w:rPr>
              <w:t>－</w:t>
            </w:r>
          </w:p>
        </w:tc>
      </w:tr>
      <w:tr w:rsidR="003307B2" w:rsidRPr="00BA4054" w:rsidTr="003E709C">
        <w:trPr>
          <w:trHeight w:val="1086"/>
          <w:jc w:val="center"/>
        </w:trPr>
        <w:tc>
          <w:tcPr>
            <w:tcW w:w="709" w:type="dxa"/>
            <w:shd w:val="clear" w:color="auto" w:fill="auto"/>
            <w:noWrap/>
            <w:vAlign w:val="center"/>
          </w:tcPr>
          <w:p w:rsidR="003307B2" w:rsidRPr="00BA4054" w:rsidRDefault="003307B2" w:rsidP="007574E4">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２８</w:t>
            </w:r>
          </w:p>
        </w:tc>
        <w:tc>
          <w:tcPr>
            <w:tcW w:w="12620" w:type="dxa"/>
            <w:shd w:val="clear" w:color="auto" w:fill="auto"/>
            <w:vAlign w:val="center"/>
          </w:tcPr>
          <w:p w:rsidR="003307B2" w:rsidRPr="00BA4054" w:rsidRDefault="003307B2" w:rsidP="00FD0EDC">
            <w:pPr>
              <w:spacing w:line="3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ミキサー</w:t>
            </w:r>
            <w:r w:rsidR="00FD0EDC">
              <w:rPr>
                <w:rFonts w:ascii="ＭＳ ゴシック" w:eastAsia="ＭＳ ゴシック" w:hAnsi="ＭＳ ゴシック" w:hint="eastAsia"/>
                <w:sz w:val="24"/>
                <w:szCs w:val="24"/>
              </w:rPr>
              <w:t>や</w:t>
            </w:r>
            <w:r>
              <w:rPr>
                <w:rFonts w:ascii="ＭＳ ゴシック" w:eastAsia="ＭＳ ゴシック" w:hAnsi="ＭＳ ゴシック" w:hint="eastAsia"/>
                <w:sz w:val="24"/>
                <w:szCs w:val="24"/>
              </w:rPr>
              <w:t>食事</w:t>
            </w:r>
            <w:r w:rsidR="00FD0EDC">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持ち込み</w:t>
            </w:r>
            <w:r w:rsidR="00FD0EDC">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可能かなど，</w:t>
            </w:r>
            <w:r w:rsidR="00D71C90">
              <w:rPr>
                <w:rFonts w:ascii="ＭＳ ゴシック" w:eastAsia="ＭＳ ゴシック" w:hAnsi="ＭＳ ゴシック" w:hint="eastAsia"/>
                <w:sz w:val="24"/>
                <w:szCs w:val="24"/>
              </w:rPr>
              <w:t>えん</w:t>
            </w:r>
            <w:r>
              <w:rPr>
                <w:rFonts w:ascii="ＭＳ ゴシック" w:eastAsia="ＭＳ ゴシック" w:hAnsi="ＭＳ ゴシック" w:hint="eastAsia"/>
                <w:sz w:val="24"/>
                <w:szCs w:val="24"/>
              </w:rPr>
              <w:t>下の難しい障がいのある人や高齢者が安心して利用できる飲食店の情報があればいい。</w:t>
            </w:r>
            <w:r w:rsidR="003E709C">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rPr>
              <w:t>車いすで入店できるか</w:t>
            </w:r>
            <w:r w:rsidR="003E709C">
              <w:rPr>
                <w:rFonts w:ascii="ＭＳ ゴシック" w:eastAsia="ＭＳ ゴシック" w:hAnsi="ＭＳ ゴシック" w:hint="eastAsia"/>
                <w:sz w:val="24"/>
                <w:szCs w:val="24"/>
              </w:rPr>
              <w:t>など障がいがある人もない人も楽しく外食ができる場が増えてほしい。</w:t>
            </w:r>
          </w:p>
        </w:tc>
        <w:tc>
          <w:tcPr>
            <w:tcW w:w="1130" w:type="dxa"/>
            <w:shd w:val="clear" w:color="auto" w:fill="auto"/>
            <w:noWrap/>
            <w:vAlign w:val="center"/>
          </w:tcPr>
          <w:p w:rsidR="003307B2" w:rsidRPr="00BA4054" w:rsidRDefault="003307B2" w:rsidP="007574E4">
            <w:pPr>
              <w:widowControl/>
              <w:jc w:val="center"/>
              <w:rPr>
                <w:rFonts w:ascii="ＭＳ ゴシック" w:eastAsia="ＭＳ ゴシック" w:hAnsi="ＭＳ ゴシック"/>
                <w:sz w:val="24"/>
                <w:szCs w:val="24"/>
              </w:rPr>
            </w:pPr>
            <w:r w:rsidRPr="003307B2">
              <w:rPr>
                <w:rFonts w:ascii="ＭＳ ゴシック" w:eastAsia="ＭＳ ゴシック" w:hAnsi="ＭＳ ゴシック" w:hint="eastAsia"/>
                <w:sz w:val="24"/>
                <w:szCs w:val="24"/>
              </w:rPr>
              <w:t>－</w:t>
            </w:r>
          </w:p>
        </w:tc>
      </w:tr>
    </w:tbl>
    <w:p w:rsidR="00C06946" w:rsidRDefault="00C06946" w:rsidP="003E709C">
      <w:pPr>
        <w:spacing w:line="40" w:lineRule="exact"/>
      </w:pPr>
    </w:p>
    <w:sectPr w:rsidR="00C06946" w:rsidSect="00BA4054">
      <w:footerReference w:type="default" r:id="rId11"/>
      <w:pgSz w:w="16838" w:h="11906" w:orient="landscape" w:code="9"/>
      <w:pgMar w:top="1134" w:right="1134" w:bottom="1134" w:left="1134" w:header="851" w:footer="737" w:gutter="0"/>
      <w:pgNumType w:start="1"/>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C37" w:rsidRDefault="00EC6C37">
      <w:r>
        <w:separator/>
      </w:r>
    </w:p>
  </w:endnote>
  <w:endnote w:type="continuationSeparator" w:id="0">
    <w:p w:rsidR="00EC6C37" w:rsidRDefault="00EC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37" w:rsidRDefault="00EC6C37">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662581"/>
      <w:docPartObj>
        <w:docPartGallery w:val="Page Numbers (Bottom of Page)"/>
        <w:docPartUnique/>
      </w:docPartObj>
    </w:sdtPr>
    <w:sdtEndPr/>
    <w:sdtContent>
      <w:p w:rsidR="00EC6C37" w:rsidRDefault="00EC6C37">
        <w:pPr>
          <w:pStyle w:val="a6"/>
          <w:jc w:val="center"/>
        </w:pPr>
        <w:r>
          <w:fldChar w:fldCharType="begin"/>
        </w:r>
        <w:r>
          <w:instrText xml:space="preserve"> PAGE   \* MERGEFORMAT </w:instrText>
        </w:r>
        <w:r>
          <w:fldChar w:fldCharType="separate"/>
        </w:r>
        <w:r w:rsidRPr="00DD58BA">
          <w:rPr>
            <w:noProof/>
            <w:lang w:val="ja-JP"/>
          </w:rPr>
          <w:t>1</w:t>
        </w:r>
        <w:r>
          <w:rPr>
            <w:noProof/>
            <w:lang w:val="ja-JP"/>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76646"/>
      <w:docPartObj>
        <w:docPartGallery w:val="Page Numbers (Bottom of Page)"/>
        <w:docPartUnique/>
      </w:docPartObj>
    </w:sdtPr>
    <w:sdtEndPr>
      <w:rPr>
        <w:rFonts w:ascii="ＭＳ Ｐゴシック" w:eastAsia="ＭＳ Ｐゴシック" w:hAnsi="ＭＳ Ｐゴシック"/>
        <w:sz w:val="22"/>
      </w:rPr>
    </w:sdtEndPr>
    <w:sdtContent>
      <w:p w:rsidR="00EC6C37" w:rsidRPr="00DF67E0" w:rsidRDefault="00EC6C37" w:rsidP="007574E4">
        <w:pPr>
          <w:pStyle w:val="a6"/>
          <w:jc w:val="center"/>
          <w:rPr>
            <w:rFonts w:ascii="ＭＳ Ｐゴシック" w:eastAsia="ＭＳ Ｐゴシック" w:hAnsi="ＭＳ Ｐゴシック"/>
          </w:rPr>
        </w:pPr>
        <w:r w:rsidRPr="00DF67E0">
          <w:rPr>
            <w:rFonts w:ascii="ＭＳ Ｐゴシック" w:eastAsia="ＭＳ Ｐゴシック" w:hAnsi="ＭＳ Ｐゴシック"/>
            <w:sz w:val="22"/>
          </w:rPr>
          <w:fldChar w:fldCharType="begin"/>
        </w:r>
        <w:r w:rsidRPr="00DF67E0">
          <w:rPr>
            <w:rFonts w:ascii="ＭＳ Ｐゴシック" w:eastAsia="ＭＳ Ｐゴシック" w:hAnsi="ＭＳ Ｐゴシック"/>
            <w:sz w:val="22"/>
          </w:rPr>
          <w:instrText>PAGE   \* MERGEFORMAT</w:instrText>
        </w:r>
        <w:r w:rsidRPr="00DF67E0">
          <w:rPr>
            <w:rFonts w:ascii="ＭＳ Ｐゴシック" w:eastAsia="ＭＳ Ｐゴシック" w:hAnsi="ＭＳ Ｐゴシック"/>
            <w:sz w:val="22"/>
          </w:rPr>
          <w:fldChar w:fldCharType="separate"/>
        </w:r>
        <w:r w:rsidR="00172EF3" w:rsidRPr="00172EF3">
          <w:rPr>
            <w:rFonts w:ascii="ＭＳ Ｐゴシック" w:eastAsia="ＭＳ Ｐゴシック" w:hAnsi="ＭＳ Ｐゴシック"/>
            <w:noProof/>
            <w:sz w:val="22"/>
            <w:lang w:val="ja-JP"/>
          </w:rPr>
          <w:t>19</w:t>
        </w:r>
        <w:r w:rsidRPr="00DF67E0">
          <w:rPr>
            <w:rFonts w:ascii="ＭＳ Ｐゴシック" w:eastAsia="ＭＳ Ｐゴシック" w:hAnsi="ＭＳ Ｐゴシック"/>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C37" w:rsidRDefault="00EC6C37">
      <w:r>
        <w:separator/>
      </w:r>
    </w:p>
  </w:footnote>
  <w:footnote w:type="continuationSeparator" w:id="0">
    <w:p w:rsidR="00EC6C37" w:rsidRDefault="00EC6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37" w:rsidRPr="00025104" w:rsidRDefault="00EC6C37" w:rsidP="007574E4">
    <w:pPr>
      <w:pStyle w:val="a4"/>
      <w:tabs>
        <w:tab w:val="left" w:pos="9516"/>
        <w:tab w:val="right" w:pos="14570"/>
      </w:tabs>
      <w:jc w:val="left"/>
      <w:rPr>
        <w:rFonts w:ascii="ＭＳ ゴシック" w:eastAsia="ＭＳ ゴシック" w:hAnsi="ＭＳ ゴシック"/>
        <w:sz w:val="28"/>
        <w:szCs w:val="28"/>
      </w:rPr>
    </w:pPr>
    <w:r>
      <w:rPr>
        <w:rFonts w:ascii="ＭＳ ゴシック" w:eastAsia="ＭＳ ゴシック" w:hAnsi="ＭＳ ゴシック"/>
        <w:sz w:val="28"/>
        <w:szCs w:val="28"/>
      </w:rPr>
      <w:tab/>
    </w:r>
    <w:r>
      <w:rPr>
        <w:rFonts w:ascii="ＭＳ ゴシック" w:eastAsia="ＭＳ ゴシック" w:hAnsi="ＭＳ ゴシック"/>
        <w:sz w:val="28"/>
        <w:szCs w:val="28"/>
      </w:rPr>
      <w:tab/>
    </w:r>
    <w:r>
      <w:rPr>
        <w:rFonts w:ascii="ＭＳ ゴシック" w:eastAsia="ＭＳ ゴシック" w:hAnsi="ＭＳ ゴシック"/>
        <w:sz w:val="28"/>
        <w:szCs w:val="28"/>
      </w:rPr>
      <w:tab/>
    </w:r>
    <w:r>
      <w:rPr>
        <w:rFonts w:ascii="ＭＳ ゴシック" w:eastAsia="ＭＳ ゴシック" w:hAnsi="ＭＳ ゴシック"/>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F76"/>
    <w:multiLevelType w:val="hybridMultilevel"/>
    <w:tmpl w:val="EA984FDE"/>
    <w:lvl w:ilvl="0" w:tplc="2340CD9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1F00B8"/>
    <w:multiLevelType w:val="hybridMultilevel"/>
    <w:tmpl w:val="BE1E12F4"/>
    <w:lvl w:ilvl="0" w:tplc="BF80430E">
      <w:start w:val="1"/>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AE73F4"/>
    <w:multiLevelType w:val="hybridMultilevel"/>
    <w:tmpl w:val="5F76C156"/>
    <w:lvl w:ilvl="0" w:tplc="70F27880">
      <w:start w:val="1"/>
      <w:numFmt w:val="decimalFullWidth"/>
      <w:lvlText w:val="（%1）"/>
      <w:lvlJc w:val="left"/>
      <w:pPr>
        <w:ind w:left="390" w:hanging="39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CBE50BD"/>
    <w:multiLevelType w:val="hybridMultilevel"/>
    <w:tmpl w:val="B9F469F8"/>
    <w:lvl w:ilvl="0" w:tplc="42C4C712">
      <w:start w:val="1"/>
      <w:numFmt w:val="bullet"/>
      <w:lvlText w:val="○"/>
      <w:lvlJc w:val="left"/>
      <w:pPr>
        <w:ind w:left="790" w:hanging="360"/>
      </w:pPr>
      <w:rPr>
        <w:rFonts w:ascii="ＭＳ ゴシック" w:eastAsia="ＭＳ ゴシック" w:hAnsi="ＭＳ ゴシック"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4" w15:restartNumberingAfterBreak="0">
    <w:nsid w:val="297521D0"/>
    <w:multiLevelType w:val="hybridMultilevel"/>
    <w:tmpl w:val="081ECBD0"/>
    <w:lvl w:ilvl="0" w:tplc="740A0346">
      <w:start w:val="1"/>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455852"/>
    <w:multiLevelType w:val="hybridMultilevel"/>
    <w:tmpl w:val="6BECCF06"/>
    <w:lvl w:ilvl="0" w:tplc="9186609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30924F6"/>
    <w:multiLevelType w:val="hybridMultilevel"/>
    <w:tmpl w:val="B0A06322"/>
    <w:lvl w:ilvl="0" w:tplc="9536E50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D8765A"/>
    <w:multiLevelType w:val="hybridMultilevel"/>
    <w:tmpl w:val="DE40F3BC"/>
    <w:lvl w:ilvl="0" w:tplc="A5AA0A5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8" w15:restartNumberingAfterBreak="0">
    <w:nsid w:val="70DE50F4"/>
    <w:multiLevelType w:val="hybridMultilevel"/>
    <w:tmpl w:val="29588B2A"/>
    <w:lvl w:ilvl="0" w:tplc="42566C90">
      <w:start w:val="1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4"/>
  </w:num>
  <w:num w:numId="4">
    <w:abstractNumId w:val="6"/>
  </w:num>
  <w:num w:numId="5">
    <w:abstractNumId w:val="0"/>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287"/>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46"/>
    <w:rsid w:val="000175F4"/>
    <w:rsid w:val="00040F36"/>
    <w:rsid w:val="00055C64"/>
    <w:rsid w:val="000702A0"/>
    <w:rsid w:val="00087C5C"/>
    <w:rsid w:val="000D1497"/>
    <w:rsid w:val="001123AF"/>
    <w:rsid w:val="00114759"/>
    <w:rsid w:val="00172EF3"/>
    <w:rsid w:val="00176765"/>
    <w:rsid w:val="00184F9E"/>
    <w:rsid w:val="001A1BD2"/>
    <w:rsid w:val="001E58DC"/>
    <w:rsid w:val="00285B96"/>
    <w:rsid w:val="0029144E"/>
    <w:rsid w:val="002A11AE"/>
    <w:rsid w:val="002A319C"/>
    <w:rsid w:val="0030374A"/>
    <w:rsid w:val="003307B2"/>
    <w:rsid w:val="00331415"/>
    <w:rsid w:val="00357E22"/>
    <w:rsid w:val="003742AD"/>
    <w:rsid w:val="003B06C9"/>
    <w:rsid w:val="003E3C2A"/>
    <w:rsid w:val="003E709C"/>
    <w:rsid w:val="00404D4B"/>
    <w:rsid w:val="004065AF"/>
    <w:rsid w:val="00421903"/>
    <w:rsid w:val="00422CCD"/>
    <w:rsid w:val="00426652"/>
    <w:rsid w:val="00453F75"/>
    <w:rsid w:val="00473A78"/>
    <w:rsid w:val="004B4000"/>
    <w:rsid w:val="004D45E6"/>
    <w:rsid w:val="004D64EB"/>
    <w:rsid w:val="004E03D5"/>
    <w:rsid w:val="004E2F9F"/>
    <w:rsid w:val="004E4EC9"/>
    <w:rsid w:val="004F5AD3"/>
    <w:rsid w:val="00511D2A"/>
    <w:rsid w:val="00523835"/>
    <w:rsid w:val="0055136A"/>
    <w:rsid w:val="0055378E"/>
    <w:rsid w:val="005A254A"/>
    <w:rsid w:val="005C362C"/>
    <w:rsid w:val="005E1EF2"/>
    <w:rsid w:val="00637BF8"/>
    <w:rsid w:val="00642421"/>
    <w:rsid w:val="00650124"/>
    <w:rsid w:val="00686DA0"/>
    <w:rsid w:val="0069133C"/>
    <w:rsid w:val="00692307"/>
    <w:rsid w:val="00747130"/>
    <w:rsid w:val="007574E4"/>
    <w:rsid w:val="00841C24"/>
    <w:rsid w:val="00850BFC"/>
    <w:rsid w:val="00880735"/>
    <w:rsid w:val="008B3CE6"/>
    <w:rsid w:val="008D2BFD"/>
    <w:rsid w:val="008E065C"/>
    <w:rsid w:val="008E17BE"/>
    <w:rsid w:val="00903FE7"/>
    <w:rsid w:val="00911ABC"/>
    <w:rsid w:val="009C33DF"/>
    <w:rsid w:val="009D6099"/>
    <w:rsid w:val="00A36718"/>
    <w:rsid w:val="00A37756"/>
    <w:rsid w:val="00A85479"/>
    <w:rsid w:val="00AB3FC7"/>
    <w:rsid w:val="00AF19D1"/>
    <w:rsid w:val="00B73E6F"/>
    <w:rsid w:val="00B94696"/>
    <w:rsid w:val="00BA4054"/>
    <w:rsid w:val="00BB500A"/>
    <w:rsid w:val="00BC0135"/>
    <w:rsid w:val="00BC45EF"/>
    <w:rsid w:val="00BF70AE"/>
    <w:rsid w:val="00C05390"/>
    <w:rsid w:val="00C06946"/>
    <w:rsid w:val="00C45288"/>
    <w:rsid w:val="00C81CDD"/>
    <w:rsid w:val="00CC3EAE"/>
    <w:rsid w:val="00D27288"/>
    <w:rsid w:val="00D30831"/>
    <w:rsid w:val="00D71C90"/>
    <w:rsid w:val="00D767A6"/>
    <w:rsid w:val="00D934DF"/>
    <w:rsid w:val="00DA01E5"/>
    <w:rsid w:val="00DF67E0"/>
    <w:rsid w:val="00E46791"/>
    <w:rsid w:val="00E96C96"/>
    <w:rsid w:val="00EC6C37"/>
    <w:rsid w:val="00ED3DB4"/>
    <w:rsid w:val="00EE1C5B"/>
    <w:rsid w:val="00F139E1"/>
    <w:rsid w:val="00F23BC9"/>
    <w:rsid w:val="00F40CFF"/>
    <w:rsid w:val="00F636F6"/>
    <w:rsid w:val="00F912A6"/>
    <w:rsid w:val="00F92A8B"/>
    <w:rsid w:val="00F965B0"/>
    <w:rsid w:val="00FA0339"/>
    <w:rsid w:val="00FA23D6"/>
    <w:rsid w:val="00FD0EDC"/>
    <w:rsid w:val="00FD7825"/>
    <w:rsid w:val="00FE7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chartTrackingRefBased/>
  <w15:docId w15:val="{E47A21A5-B832-407F-BD57-3A78CEEC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9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69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06946"/>
    <w:pPr>
      <w:tabs>
        <w:tab w:val="center" w:pos="4252"/>
        <w:tab w:val="right" w:pos="8504"/>
      </w:tabs>
      <w:snapToGrid w:val="0"/>
    </w:pPr>
  </w:style>
  <w:style w:type="character" w:customStyle="1" w:styleId="a5">
    <w:name w:val="ヘッダー (文字)"/>
    <w:basedOn w:val="a0"/>
    <w:link w:val="a4"/>
    <w:uiPriority w:val="99"/>
    <w:rsid w:val="00C06946"/>
  </w:style>
  <w:style w:type="paragraph" w:styleId="a6">
    <w:name w:val="footer"/>
    <w:basedOn w:val="a"/>
    <w:link w:val="a7"/>
    <w:uiPriority w:val="99"/>
    <w:unhideWhenUsed/>
    <w:rsid w:val="00C06946"/>
    <w:pPr>
      <w:tabs>
        <w:tab w:val="center" w:pos="4252"/>
        <w:tab w:val="right" w:pos="8504"/>
      </w:tabs>
      <w:snapToGrid w:val="0"/>
    </w:pPr>
  </w:style>
  <w:style w:type="character" w:customStyle="1" w:styleId="a7">
    <w:name w:val="フッター (文字)"/>
    <w:basedOn w:val="a0"/>
    <w:link w:val="a6"/>
    <w:uiPriority w:val="99"/>
    <w:rsid w:val="00C06946"/>
  </w:style>
  <w:style w:type="paragraph" w:styleId="a8">
    <w:name w:val="Balloon Text"/>
    <w:basedOn w:val="a"/>
    <w:link w:val="a9"/>
    <w:uiPriority w:val="99"/>
    <w:semiHidden/>
    <w:unhideWhenUsed/>
    <w:rsid w:val="00C069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6946"/>
    <w:rPr>
      <w:rFonts w:asciiTheme="majorHAnsi" w:eastAsiaTheme="majorEastAsia" w:hAnsiTheme="majorHAnsi" w:cstheme="majorBidi"/>
      <w:sz w:val="18"/>
      <w:szCs w:val="18"/>
    </w:rPr>
  </w:style>
  <w:style w:type="paragraph" w:styleId="aa">
    <w:name w:val="List Paragraph"/>
    <w:basedOn w:val="a"/>
    <w:uiPriority w:val="34"/>
    <w:qFormat/>
    <w:rsid w:val="00C06946"/>
    <w:pPr>
      <w:ind w:leftChars="400" w:left="840"/>
    </w:pPr>
  </w:style>
  <w:style w:type="paragraph" w:styleId="ab">
    <w:name w:val="Document Map"/>
    <w:basedOn w:val="a"/>
    <w:link w:val="ac"/>
    <w:uiPriority w:val="99"/>
    <w:semiHidden/>
    <w:unhideWhenUsed/>
    <w:rsid w:val="00C06946"/>
    <w:rPr>
      <w:rFonts w:ascii="MS UI Gothic" w:eastAsia="MS UI Gothic"/>
      <w:sz w:val="18"/>
      <w:szCs w:val="18"/>
    </w:rPr>
  </w:style>
  <w:style w:type="character" w:customStyle="1" w:styleId="ac">
    <w:name w:val="見出しマップ (文字)"/>
    <w:basedOn w:val="a0"/>
    <w:link w:val="ab"/>
    <w:uiPriority w:val="99"/>
    <w:semiHidden/>
    <w:rsid w:val="00C06946"/>
    <w:rPr>
      <w:rFonts w:ascii="MS UI Gothic" w:eastAsia="MS UI Gothic"/>
      <w:sz w:val="18"/>
      <w:szCs w:val="18"/>
    </w:rPr>
  </w:style>
  <w:style w:type="table" w:customStyle="1" w:styleId="1">
    <w:name w:val="表 (格子)1"/>
    <w:basedOn w:val="a1"/>
    <w:next w:val="a3"/>
    <w:rsid w:val="00C069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0"/>
    <w:uiPriority w:val="99"/>
    <w:semiHidden/>
    <w:unhideWhenUsed/>
    <w:rsid w:val="004D45E6"/>
    <w:rPr>
      <w:sz w:val="18"/>
      <w:szCs w:val="18"/>
    </w:rPr>
  </w:style>
  <w:style w:type="paragraph" w:styleId="ae">
    <w:name w:val="annotation text"/>
    <w:basedOn w:val="a"/>
    <w:link w:val="af"/>
    <w:uiPriority w:val="99"/>
    <w:semiHidden/>
    <w:unhideWhenUsed/>
    <w:rsid w:val="004D45E6"/>
    <w:pPr>
      <w:jc w:val="left"/>
    </w:pPr>
  </w:style>
  <w:style w:type="character" w:customStyle="1" w:styleId="af">
    <w:name w:val="コメント文字列 (文字)"/>
    <w:basedOn w:val="a0"/>
    <w:link w:val="ae"/>
    <w:uiPriority w:val="99"/>
    <w:semiHidden/>
    <w:rsid w:val="004D45E6"/>
  </w:style>
  <w:style w:type="paragraph" w:styleId="af0">
    <w:name w:val="annotation subject"/>
    <w:basedOn w:val="ae"/>
    <w:next w:val="ae"/>
    <w:link w:val="af1"/>
    <w:uiPriority w:val="99"/>
    <w:semiHidden/>
    <w:unhideWhenUsed/>
    <w:rsid w:val="004D45E6"/>
    <w:rPr>
      <w:b/>
      <w:bCs/>
    </w:rPr>
  </w:style>
  <w:style w:type="character" w:customStyle="1" w:styleId="af1">
    <w:name w:val="コメント内容 (文字)"/>
    <w:basedOn w:val="af"/>
    <w:link w:val="af0"/>
    <w:uiPriority w:val="99"/>
    <w:semiHidden/>
    <w:rsid w:val="004D4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24C9C-A6CA-4FC1-8E56-2F49A1E2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20</Pages>
  <Words>2115</Words>
  <Characters>12056</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清治</dc:creator>
  <cp:keywords/>
  <dc:description/>
  <cp:lastModifiedBy>三好　章子</cp:lastModifiedBy>
  <cp:revision>13</cp:revision>
  <cp:lastPrinted>2024-01-30T09:29:00Z</cp:lastPrinted>
  <dcterms:created xsi:type="dcterms:W3CDTF">2024-02-05T07:48:00Z</dcterms:created>
  <dcterms:modified xsi:type="dcterms:W3CDTF">2024-03-01T06:36:00Z</dcterms:modified>
</cp:coreProperties>
</file>