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r>
        <w:rPr>
          <w:rFonts w:hint="eastAsia"/>
        </w:rPr>
        <w:t>様</w:t>
      </w:r>
      <w:r w:rsidRPr="000119F6">
        <w:rPr>
          <w:rFonts w:hint="eastAsia"/>
        </w:rPr>
        <w:t>式第１１号(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第32条関係)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945"/>
        <w:gridCol w:w="420"/>
        <w:gridCol w:w="420"/>
        <w:gridCol w:w="1680"/>
        <w:gridCol w:w="945"/>
        <w:gridCol w:w="1675"/>
      </w:tblGrid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57" w:right="57"/>
              <w:jc w:val="center"/>
            </w:pPr>
            <w:r>
              <w:rPr>
                <w:rFonts w:hint="eastAsia"/>
              </w:rPr>
              <w:t>汚染拡散防止計画書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8C6822" w:rsidRDefault="008C6822" w:rsidP="00AA57EA">
            <w:pPr>
              <w:ind w:left="113"/>
            </w:pPr>
          </w:p>
          <w:p w:rsidR="008C6822" w:rsidRDefault="00173BB3" w:rsidP="00AA57EA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8C6822">
              <w:rPr>
                <w:rFonts w:hint="eastAsia"/>
              </w:rPr>
              <w:t xml:space="preserve">　様</w:t>
            </w:r>
          </w:p>
          <w:p w:rsidR="008C6822" w:rsidRDefault="008C6822" w:rsidP="00AA57EA">
            <w:pPr>
              <w:ind w:left="113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8C6822" w:rsidRDefault="008C6822" w:rsidP="00AA57EA">
            <w:pPr>
              <w:ind w:left="113"/>
            </w:pPr>
          </w:p>
        </w:tc>
      </w:tr>
      <w:tr w:rsidR="008C6822" w:rsidTr="00AA57EA">
        <w:trPr>
          <w:cantSplit/>
          <w:trHeight w:val="1007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広島県生活環境の保全等に関する条例第40条第3項の規定により，汚染拡散防止計画書について，次のとおり提出します。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土地の改変の着手及び完了の時期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520D90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8C6822">
              <w:rPr>
                <w:rFonts w:hint="eastAsia"/>
              </w:rPr>
              <w:t xml:space="preserve">　　年　　月　　日　～  </w:t>
            </w:r>
            <w:r>
              <w:rPr>
                <w:rFonts w:hint="eastAsia"/>
              </w:rPr>
              <w:t xml:space="preserve">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1435"/>
        </w:trPr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汚染拡散防止計画書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210" w:hanging="210"/>
            </w:pPr>
            <w:r>
              <w:rPr>
                <w:rFonts w:hint="eastAsia"/>
              </w:rPr>
              <w:t xml:space="preserve">　別紙のとおり</w:t>
            </w:r>
          </w:p>
          <w:p w:rsidR="008C6822" w:rsidRDefault="00FF3632" w:rsidP="00AA57EA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124460</wp:posOffset>
                      </wp:positionV>
                      <wp:extent cx="3667125" cy="415290"/>
                      <wp:effectExtent l="0" t="0" r="28575" b="228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41529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0B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0.85pt;margin-top:9.8pt;width:288.7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" o:allowincell="f" adj="3611"/>
                  </w:pict>
                </mc:Fallback>
              </mc:AlternateConten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汚染の拡散防止措置の開始時期：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汚染の拡散防止措置の終了時期：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520D90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汚染拡散防止計画書については，別紙によることとして，規則第32条に掲げる　　 事項について記載するものであること。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2　※印の欄には，記載しないこと。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3　この書面及び別紙の用紙の大きさは，図面，表等やむを得ないものを除き，日　　 </w:t>
            </w:r>
            <w:r w:rsidR="00E752DC">
              <w:rPr>
                <w:rFonts w:hint="eastAsia"/>
              </w:rPr>
              <w:t>本産業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8C6822" w:rsidRPr="008C6822" w:rsidRDefault="008C6822" w:rsidP="008C6822">
      <w:pPr>
        <w:ind w:right="-1"/>
      </w:pPr>
    </w:p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16" w:rsidRDefault="00446316">
      <w:r>
        <w:separator/>
      </w:r>
    </w:p>
  </w:endnote>
  <w:endnote w:type="continuationSeparator" w:id="0">
    <w:p w:rsidR="00446316" w:rsidRDefault="004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16" w:rsidRDefault="00446316">
      <w:r>
        <w:separator/>
      </w:r>
    </w:p>
  </w:footnote>
  <w:footnote w:type="continuationSeparator" w:id="0">
    <w:p w:rsidR="00446316" w:rsidRDefault="0044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0C4B45"/>
    <w:rsid w:val="00120F98"/>
    <w:rsid w:val="00173BB3"/>
    <w:rsid w:val="001B3CB5"/>
    <w:rsid w:val="002D35F6"/>
    <w:rsid w:val="00446316"/>
    <w:rsid w:val="00520D90"/>
    <w:rsid w:val="00524B0F"/>
    <w:rsid w:val="005629C3"/>
    <w:rsid w:val="00660300"/>
    <w:rsid w:val="0068262A"/>
    <w:rsid w:val="00710BDE"/>
    <w:rsid w:val="00856BF1"/>
    <w:rsid w:val="008C6822"/>
    <w:rsid w:val="00964D05"/>
    <w:rsid w:val="00A77A1C"/>
    <w:rsid w:val="00AA57EA"/>
    <w:rsid w:val="00AD3E83"/>
    <w:rsid w:val="00B55084"/>
    <w:rsid w:val="00CE12C3"/>
    <w:rsid w:val="00D90B32"/>
    <w:rsid w:val="00E01358"/>
    <w:rsid w:val="00E752DC"/>
    <w:rsid w:val="00EF39CB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9CCCB"/>
  <w15:chartTrackingRefBased/>
  <w15:docId w15:val="{BC101B20-8EAD-4C08-98AD-5B3137D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F586-6B42-4E1A-9BE5-F6EA3D3D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365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福山市</cp:lastModifiedBy>
  <cp:revision>6</cp:revision>
  <cp:lastPrinted>2013-03-18T12:02:00Z</cp:lastPrinted>
  <dcterms:created xsi:type="dcterms:W3CDTF">2021-07-29T02:31:00Z</dcterms:created>
  <dcterms:modified xsi:type="dcterms:W3CDTF">2021-09-09T01:54:00Z</dcterms:modified>
</cp:coreProperties>
</file>