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2D" w:rsidRDefault="0063172D" w:rsidP="00C5257C">
      <w:pPr>
        <w:rPr>
          <w:rFonts w:ascii="メイリオ" w:eastAsia="メイリオ" w:hAnsi="メイリオ"/>
          <w:sz w:val="24"/>
          <w:szCs w:val="24"/>
        </w:rPr>
      </w:pPr>
      <w:r>
        <w:rPr>
          <w:rFonts w:ascii="メイリオ" w:eastAsia="メイリオ" w:hAnsi="メイリオ" w:hint="eastAsia"/>
          <w:sz w:val="24"/>
          <w:szCs w:val="24"/>
        </w:rPr>
        <w:t>市長メッセージ</w:t>
      </w:r>
    </w:p>
    <w:p w:rsidR="00C5257C" w:rsidRDefault="0051221C" w:rsidP="00C5257C">
      <w:pPr>
        <w:rPr>
          <w:rFonts w:ascii="メイリオ" w:eastAsia="メイリオ" w:hAnsi="メイリオ"/>
          <w:sz w:val="24"/>
          <w:szCs w:val="24"/>
        </w:rPr>
      </w:pPr>
      <w:r>
        <w:rPr>
          <w:rFonts w:ascii="メイリオ" w:eastAsia="メイリオ" w:hAnsi="メイリオ" w:hint="eastAsia"/>
          <w:sz w:val="24"/>
          <w:szCs w:val="24"/>
        </w:rPr>
        <w:t>マスクの着用の見直しについて</w:t>
      </w:r>
    </w:p>
    <w:p w:rsidR="00B17452" w:rsidRDefault="0051221C" w:rsidP="00C5257C">
      <w:pPr>
        <w:rPr>
          <w:rFonts w:ascii="メイリオ" w:eastAsia="メイリオ" w:hAnsi="メイリオ"/>
          <w:sz w:val="24"/>
          <w:szCs w:val="24"/>
        </w:rPr>
      </w:pPr>
      <w:r>
        <w:rPr>
          <w:rFonts w:ascii="メイリオ" w:eastAsia="メイリオ" w:hAnsi="メイリオ" w:hint="eastAsia"/>
          <w:sz w:val="24"/>
          <w:szCs w:val="24"/>
        </w:rPr>
        <w:t>３月１３日から，感染症防止対策におけるマスクの着用</w:t>
      </w:r>
      <w:r w:rsidRPr="0051221C">
        <w:rPr>
          <w:rFonts w:ascii="メイリオ" w:eastAsia="メイリオ" w:hAnsi="メイリオ" w:hint="eastAsia"/>
          <w:sz w:val="24"/>
          <w:szCs w:val="24"/>
        </w:rPr>
        <w:t>について，個人の判断に委ねられることとなります。</w:t>
      </w:r>
    </w:p>
    <w:p w:rsidR="0051221C" w:rsidRDefault="0051221C" w:rsidP="00C5257C">
      <w:pPr>
        <w:rPr>
          <w:rFonts w:ascii="メイリオ" w:eastAsia="メイリオ" w:hAnsi="メイリオ"/>
          <w:sz w:val="24"/>
          <w:szCs w:val="24"/>
        </w:rPr>
      </w:pPr>
      <w:r w:rsidRPr="0051221C">
        <w:rPr>
          <w:rFonts w:ascii="メイリオ" w:eastAsia="メイリオ" w:hAnsi="メイリオ" w:hint="eastAsia"/>
          <w:sz w:val="24"/>
          <w:szCs w:val="24"/>
        </w:rPr>
        <w:t>ただし，高齢者等重症化リスクの高い方などの感染を防ぐため，マスクの</w:t>
      </w:r>
      <w:r>
        <w:rPr>
          <w:rFonts w:ascii="メイリオ" w:eastAsia="メイリオ" w:hAnsi="メイリオ" w:hint="eastAsia"/>
          <w:sz w:val="24"/>
          <w:szCs w:val="24"/>
        </w:rPr>
        <w:t>着用が効果的な次の場面等では，マスクの着用を推奨します。また，三つの密</w:t>
      </w:r>
      <w:r w:rsidRPr="0051221C">
        <w:rPr>
          <w:rFonts w:ascii="メイリオ" w:eastAsia="メイリオ" w:hAnsi="メイリオ" w:hint="eastAsia"/>
          <w:sz w:val="24"/>
          <w:szCs w:val="24"/>
        </w:rPr>
        <w:t>の回避や，こまめな換気等，日常的な感染症対策のほか，ワクチン接種についても，引き続き取り組んでいくことが大切です。</w:t>
      </w:r>
    </w:p>
    <w:p w:rsidR="0051221C" w:rsidRDefault="0051221C" w:rsidP="00C5257C">
      <w:pPr>
        <w:rPr>
          <w:rFonts w:ascii="メイリオ" w:eastAsia="メイリオ" w:hAnsi="メイリオ"/>
          <w:sz w:val="24"/>
          <w:szCs w:val="24"/>
        </w:rPr>
      </w:pPr>
      <w:r w:rsidRPr="0051221C">
        <w:rPr>
          <w:rFonts w:ascii="メイリオ" w:eastAsia="メイリオ" w:hAnsi="メイリオ" w:hint="eastAsia"/>
          <w:sz w:val="24"/>
          <w:szCs w:val="24"/>
        </w:rPr>
        <w:t>今後，本市では，感染拡大防止に努めながら，ウィズコロナに向けて，社会活動をしっかりと下支えしていきます。</w:t>
      </w:r>
    </w:p>
    <w:p w:rsidR="0051221C" w:rsidRDefault="0051221C" w:rsidP="00C5257C">
      <w:pPr>
        <w:rPr>
          <w:rFonts w:ascii="メイリオ" w:eastAsia="メイリオ" w:hAnsi="メイリオ"/>
          <w:sz w:val="24"/>
          <w:szCs w:val="24"/>
        </w:rPr>
      </w:pPr>
      <w:r w:rsidRPr="0051221C">
        <w:rPr>
          <w:rFonts w:ascii="メイリオ" w:eastAsia="メイリオ" w:hAnsi="メイリオ" w:hint="eastAsia"/>
          <w:sz w:val="24"/>
          <w:szCs w:val="24"/>
        </w:rPr>
        <w:t>マスクの着用が効果的な場面等</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１　医療機関受診時</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２　高齢者等重症化リスクが高い方が多く入院・生活する医療機関や高齢者施設等への訪問時</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３　通勤ラッシュ時等混雑した電車やバス（概ね全員の着席が可能であるもの（新幹線，高速バス，貸し切りバス等）を除く。）に乗車する時</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４　新型コロナの流行期に重症化リスクが高い方が混雑した場所に行くとき</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５　高齢者等重症化リスクが高い方が多く入院・生活する医療機関や高齢者施設等の</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従業員については，勤務中</w:t>
      </w:r>
    </w:p>
    <w:p w:rsidR="0051221C" w:rsidRPr="0051221C"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lastRenderedPageBreak/>
        <w:t>（勤務中であっても，従業員にマスクの着用が必要ないと考えられる場面については，</w:t>
      </w:r>
    </w:p>
    <w:p w:rsidR="0051221C" w:rsidRDefault="0051221C" w:rsidP="0051221C">
      <w:pPr>
        <w:rPr>
          <w:rFonts w:ascii="メイリオ" w:eastAsia="メイリオ" w:hAnsi="メイリオ"/>
          <w:sz w:val="24"/>
          <w:szCs w:val="24"/>
        </w:rPr>
      </w:pPr>
      <w:r w:rsidRPr="0051221C">
        <w:rPr>
          <w:rFonts w:ascii="メイリオ" w:eastAsia="メイリオ" w:hAnsi="メイリオ" w:hint="eastAsia"/>
          <w:sz w:val="24"/>
          <w:szCs w:val="24"/>
        </w:rPr>
        <w:t>各医療機関や高齢者施設等の管理者が適宜判断する。）</w:t>
      </w:r>
    </w:p>
    <w:p w:rsidR="0051221C" w:rsidRPr="00B17452" w:rsidRDefault="0051221C" w:rsidP="0051221C">
      <w:pPr>
        <w:rPr>
          <w:rFonts w:ascii="メイリオ" w:eastAsia="メイリオ" w:hAnsi="メイリオ" w:hint="eastAsia"/>
          <w:sz w:val="24"/>
          <w:szCs w:val="24"/>
        </w:rPr>
      </w:pPr>
      <w:r w:rsidRPr="0051221C">
        <w:rPr>
          <w:rFonts w:ascii="メイリオ" w:eastAsia="メイリオ" w:hAnsi="メイリオ" w:hint="eastAsia"/>
          <w:sz w:val="24"/>
          <w:szCs w:val="24"/>
        </w:rPr>
        <w:t>引き続き，市民や事業者の皆さまにはご理解とご協力をお願いします。</w:t>
      </w:r>
    </w:p>
    <w:p w:rsidR="00704EF5" w:rsidRPr="00B17452" w:rsidRDefault="0051221C" w:rsidP="00EC61A6">
      <w:pPr>
        <w:rPr>
          <w:rFonts w:ascii="メイリオ" w:eastAsia="メイリオ" w:hAnsi="メイリオ"/>
          <w:sz w:val="24"/>
          <w:szCs w:val="24"/>
        </w:rPr>
      </w:pPr>
      <w:r>
        <w:rPr>
          <w:rFonts w:ascii="メイリオ" w:eastAsia="メイリオ" w:hAnsi="メイリオ" w:hint="eastAsia"/>
          <w:sz w:val="24"/>
          <w:szCs w:val="24"/>
        </w:rPr>
        <w:t>２０２３年（令和５年）３月１０</w:t>
      </w:r>
      <w:r w:rsidR="00704EF5" w:rsidRPr="00B17452">
        <w:rPr>
          <w:rFonts w:ascii="メイリオ" w:eastAsia="メイリオ" w:hAnsi="メイリオ" w:hint="eastAsia"/>
          <w:sz w:val="24"/>
          <w:szCs w:val="24"/>
        </w:rPr>
        <w:t>日</w:t>
      </w:r>
    </w:p>
    <w:p w:rsidR="00EC61A6" w:rsidRPr="00B17452" w:rsidRDefault="00EC61A6" w:rsidP="00EC61A6">
      <w:pPr>
        <w:rPr>
          <w:rFonts w:ascii="メイリオ" w:eastAsia="メイリオ" w:hAnsi="メイリオ"/>
          <w:sz w:val="24"/>
          <w:szCs w:val="24"/>
        </w:rPr>
      </w:pPr>
      <w:r w:rsidRPr="00B17452">
        <w:rPr>
          <w:rFonts w:ascii="メイリオ" w:eastAsia="メイリオ" w:hAnsi="メイリオ" w:hint="eastAsia"/>
          <w:sz w:val="24"/>
          <w:szCs w:val="24"/>
        </w:rPr>
        <w:t>福山市長　枝広　直幹</w:t>
      </w:r>
      <w:bookmarkStart w:id="0" w:name="_GoBack"/>
      <w:bookmarkEnd w:id="0"/>
    </w:p>
    <w:sectPr w:rsidR="00EC61A6" w:rsidRPr="00B17452" w:rsidSect="00EC61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A6" w:rsidRDefault="00EC61A6" w:rsidP="00EC61A6">
      <w:r>
        <w:separator/>
      </w:r>
    </w:p>
  </w:endnote>
  <w:endnote w:type="continuationSeparator" w:id="0">
    <w:p w:rsidR="00EC61A6" w:rsidRDefault="00EC61A6" w:rsidP="00E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A6" w:rsidRDefault="00EC61A6" w:rsidP="00EC61A6">
      <w:r>
        <w:separator/>
      </w:r>
    </w:p>
  </w:footnote>
  <w:footnote w:type="continuationSeparator" w:id="0">
    <w:p w:rsidR="00EC61A6" w:rsidRDefault="00EC61A6" w:rsidP="00EC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55"/>
    <w:rsid w:val="0051221C"/>
    <w:rsid w:val="0063172D"/>
    <w:rsid w:val="00704EF5"/>
    <w:rsid w:val="00737CF8"/>
    <w:rsid w:val="008B0A55"/>
    <w:rsid w:val="00A563CE"/>
    <w:rsid w:val="00B17452"/>
    <w:rsid w:val="00BB5B78"/>
    <w:rsid w:val="00C5257C"/>
    <w:rsid w:val="00EB23D2"/>
    <w:rsid w:val="00EC61A6"/>
    <w:rsid w:val="00FD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0ADAD"/>
  <w15:chartTrackingRefBased/>
  <w15:docId w15:val="{5CB725CD-CB66-4D08-AF6C-CF13601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1A6"/>
    <w:pPr>
      <w:tabs>
        <w:tab w:val="center" w:pos="4252"/>
        <w:tab w:val="right" w:pos="8504"/>
      </w:tabs>
      <w:snapToGrid w:val="0"/>
    </w:pPr>
  </w:style>
  <w:style w:type="character" w:customStyle="1" w:styleId="a4">
    <w:name w:val="ヘッダー (文字)"/>
    <w:basedOn w:val="a0"/>
    <w:link w:val="a3"/>
    <w:uiPriority w:val="99"/>
    <w:rsid w:val="00EC61A6"/>
  </w:style>
  <w:style w:type="paragraph" w:styleId="a5">
    <w:name w:val="footer"/>
    <w:basedOn w:val="a"/>
    <w:link w:val="a6"/>
    <w:uiPriority w:val="99"/>
    <w:unhideWhenUsed/>
    <w:rsid w:val="00EC61A6"/>
    <w:pPr>
      <w:tabs>
        <w:tab w:val="center" w:pos="4252"/>
        <w:tab w:val="right" w:pos="8504"/>
      </w:tabs>
      <w:snapToGrid w:val="0"/>
    </w:pPr>
  </w:style>
  <w:style w:type="character" w:customStyle="1" w:styleId="a6">
    <w:name w:val="フッター (文字)"/>
    <w:basedOn w:val="a0"/>
    <w:link w:val="a5"/>
    <w:uiPriority w:val="99"/>
    <w:rsid w:val="00EC61A6"/>
  </w:style>
  <w:style w:type="character" w:styleId="a7">
    <w:name w:val="Hyperlink"/>
    <w:basedOn w:val="a0"/>
    <w:uiPriority w:val="99"/>
    <w:unhideWhenUsed/>
    <w:rsid w:val="00737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E70C-FD2C-424C-8530-B0C61175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客野　洸</dc:creator>
  <cp:keywords/>
  <dc:description/>
  <cp:lastModifiedBy>松岡　幸奈</cp:lastModifiedBy>
  <cp:revision>9</cp:revision>
  <dcterms:created xsi:type="dcterms:W3CDTF">2021-12-24T08:32:00Z</dcterms:created>
  <dcterms:modified xsi:type="dcterms:W3CDTF">2023-03-10T08:15:00Z</dcterms:modified>
</cp:coreProperties>
</file>