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FE" w:rsidRPr="004C53FE" w:rsidRDefault="004C53FE" w:rsidP="000A4727">
      <w:pPr>
        <w:rPr>
          <w:rFonts w:ascii="メイリオ" w:eastAsia="メイリオ" w:hAnsi="メイリオ" w:hint="eastAsia"/>
          <w:sz w:val="24"/>
          <w:szCs w:val="24"/>
        </w:rPr>
      </w:pPr>
      <w:r w:rsidRPr="004C53FE">
        <w:rPr>
          <w:rFonts w:ascii="メイリオ" w:eastAsia="メイリオ" w:hAnsi="メイリオ" w:hint="eastAsia"/>
          <w:sz w:val="24"/>
          <w:szCs w:val="24"/>
        </w:rPr>
        <w:t>市長メッセージ</w:t>
      </w:r>
    </w:p>
    <w:p w:rsidR="000A4727" w:rsidRPr="004C53FE" w:rsidRDefault="000A4727" w:rsidP="004B136B">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５月８日から，新型コロナウイルス感染症は５類感染症へ移行します。</w:t>
      </w:r>
    </w:p>
    <w:p w:rsidR="000A4727" w:rsidRPr="004C53FE" w:rsidRDefault="000A4727" w:rsidP="004B136B">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医療提供体制は，幅広い医療機関による診療や入院受け入れなど季節性インフルエンザ等と同じになりますが，病原性や感染力は変わりません。引き続き，高齢者等重症化リスクの高い方に感染を広げないことやご自身を感染から守るため，マスクの着用が効果的な場面では，着用を推奨します。</w:t>
      </w:r>
    </w:p>
    <w:p w:rsidR="000A4727" w:rsidRPr="004C53FE" w:rsidRDefault="000A4727" w:rsidP="004C53FE">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また，手洗い等の手指衛生や，こまめな換気等は，日常的な感染症対策に有効であり，ワクチン接種についても，引き続き取り組んでいくことが大切です。</w:t>
      </w:r>
    </w:p>
    <w:p w:rsidR="000A4727" w:rsidRPr="004C53FE" w:rsidRDefault="000A4727" w:rsidP="000A4727">
      <w:pPr>
        <w:rPr>
          <w:rFonts w:ascii="メイリオ" w:eastAsia="メイリオ" w:hAnsi="メイリオ" w:hint="eastAsia"/>
          <w:sz w:val="24"/>
          <w:szCs w:val="24"/>
        </w:rPr>
      </w:pPr>
      <w:r w:rsidRPr="004C53FE">
        <w:rPr>
          <w:rFonts w:ascii="メイリオ" w:eastAsia="メイリオ" w:hAnsi="メイリオ"/>
          <w:sz w:val="24"/>
          <w:szCs w:val="24"/>
        </w:rPr>
        <w:t>１　基本的な感染防止対策の継続</w:t>
      </w:r>
    </w:p>
    <w:p w:rsidR="000A4727" w:rsidRPr="004C53FE" w:rsidRDefault="000A4727" w:rsidP="004C53FE">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マスクの着用は，個人の主体的な選択を尊重し，着用は個人の判断に委ねることが基本です。ただし，ご自身を感染から守るため，混雑した場所に行くときは，マスクの着用が効果的です。また，周囲の人に感染を広げないため，受診時や医療機関・高齢者施設等への訪問時，通勤ラッシュ等混雑した場所では，マスクの着用を推奨します。</w:t>
      </w:r>
    </w:p>
    <w:p w:rsidR="000A4727" w:rsidRPr="004C53FE" w:rsidRDefault="000A4727" w:rsidP="000A4727">
      <w:pPr>
        <w:rPr>
          <w:rFonts w:ascii="メイリオ" w:eastAsia="メイリオ" w:hAnsi="メイリオ" w:hint="eastAsia"/>
          <w:sz w:val="24"/>
          <w:szCs w:val="24"/>
        </w:rPr>
      </w:pPr>
      <w:r w:rsidRPr="004C53FE">
        <w:rPr>
          <w:rFonts w:ascii="メイリオ" w:eastAsia="メイリオ" w:hAnsi="メイリオ" w:hint="eastAsia"/>
          <w:sz w:val="24"/>
          <w:szCs w:val="24"/>
        </w:rPr>
        <w:t>２　新型コロナウイルス感染症の相談体制</w:t>
      </w:r>
    </w:p>
    <w:p w:rsidR="000A4727" w:rsidRPr="004C53FE" w:rsidRDefault="000A4727" w:rsidP="004C53FE">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感染不安で受診先に迷った場合は「受診案内・相談ダイヤル（</w:t>
      </w:r>
      <w:r w:rsidRPr="004C53FE">
        <w:rPr>
          <w:rFonts w:ascii="メイリオ" w:eastAsia="メイリオ" w:hAnsi="メイリオ"/>
          <w:sz w:val="24"/>
          <w:szCs w:val="24"/>
        </w:rPr>
        <w:t>084-928-1350）」の活用を，また，感染判明後，自宅療養中の心配ごと等は「療養者相談ダイヤル（050-2018-5812）」の活用をお願いします。</w:t>
      </w:r>
    </w:p>
    <w:p w:rsidR="000A4727" w:rsidRPr="004C53FE" w:rsidRDefault="000A4727" w:rsidP="000A4727">
      <w:pPr>
        <w:rPr>
          <w:rFonts w:ascii="メイリオ" w:eastAsia="メイリオ" w:hAnsi="メイリオ" w:hint="eastAsia"/>
          <w:sz w:val="24"/>
          <w:szCs w:val="24"/>
        </w:rPr>
      </w:pPr>
      <w:r w:rsidRPr="004C53FE">
        <w:rPr>
          <w:rFonts w:ascii="メイリオ" w:eastAsia="メイリオ" w:hAnsi="メイリオ" w:hint="eastAsia"/>
          <w:sz w:val="24"/>
          <w:szCs w:val="24"/>
        </w:rPr>
        <w:lastRenderedPageBreak/>
        <w:t>３　ＰＣＲセンターの終了</w:t>
      </w:r>
    </w:p>
    <w:p w:rsidR="000A4727" w:rsidRPr="004C53FE" w:rsidRDefault="000A4727" w:rsidP="004C53FE">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５月７日までの受付で終了となります。５月８日以降に感染不安がある場合は市販の検査キットなどの活用し，症状がある場合には，必要に応じてかかりつけ医へ受診をしてください。</w:t>
      </w:r>
    </w:p>
    <w:p w:rsidR="000A4727" w:rsidRPr="004C53FE" w:rsidRDefault="000A4727" w:rsidP="000A4727">
      <w:pPr>
        <w:rPr>
          <w:rFonts w:ascii="メイリオ" w:eastAsia="メイリオ" w:hAnsi="メイリオ" w:hint="eastAsia"/>
          <w:sz w:val="24"/>
          <w:szCs w:val="24"/>
        </w:rPr>
      </w:pPr>
      <w:r w:rsidRPr="004C53FE">
        <w:rPr>
          <w:rFonts w:ascii="メイリオ" w:eastAsia="メイリオ" w:hAnsi="メイリオ" w:hint="eastAsia"/>
          <w:sz w:val="24"/>
          <w:szCs w:val="24"/>
        </w:rPr>
        <w:t>４　ワクチン接種の検討</w:t>
      </w:r>
    </w:p>
    <w:p w:rsidR="000A4727" w:rsidRPr="004C53FE" w:rsidRDefault="000A4727" w:rsidP="004C53FE">
      <w:pPr>
        <w:ind w:firstLineChars="100" w:firstLine="240"/>
        <w:rPr>
          <w:rFonts w:ascii="メイリオ" w:eastAsia="メイリオ" w:hAnsi="メイリオ" w:hint="eastAsia"/>
          <w:sz w:val="24"/>
          <w:szCs w:val="24"/>
        </w:rPr>
      </w:pPr>
      <w:r w:rsidRPr="004C53FE">
        <w:rPr>
          <w:rFonts w:ascii="メイリオ" w:eastAsia="メイリオ" w:hAnsi="メイリオ" w:hint="eastAsia"/>
          <w:sz w:val="24"/>
          <w:szCs w:val="24"/>
        </w:rPr>
        <w:t>５類移行後も，８月末までは高齢者や基礎疾患がある人など重症化リスクが高い人や，医療機関・介護施設等の従事者に限り，新型コロナワクチンを接種できます。また，９月以降はすべての人が接種の対象となります。無料で接種できますので，検討をお願いします。</w:t>
      </w:r>
    </w:p>
    <w:p w:rsidR="000A4727" w:rsidRPr="004C53FE" w:rsidRDefault="000A4727" w:rsidP="000A4727">
      <w:pPr>
        <w:rPr>
          <w:rFonts w:ascii="メイリオ" w:eastAsia="メイリオ" w:hAnsi="メイリオ" w:hint="eastAsia"/>
          <w:sz w:val="24"/>
          <w:szCs w:val="24"/>
        </w:rPr>
      </w:pPr>
      <w:r w:rsidRPr="004C53FE">
        <w:rPr>
          <w:rFonts w:ascii="メイリオ" w:eastAsia="メイリオ" w:hAnsi="メイリオ" w:hint="eastAsia"/>
          <w:sz w:val="24"/>
          <w:szCs w:val="24"/>
        </w:rPr>
        <w:t>福山市では，市民生活や経済の回復に取り組んでまいりますので，引き続き，市民の皆さまにはご理解とご協力をお願いします。</w:t>
      </w:r>
      <w:bookmarkStart w:id="0" w:name="_GoBack"/>
      <w:bookmarkEnd w:id="0"/>
    </w:p>
    <w:p w:rsidR="000A4727" w:rsidRPr="004C53FE" w:rsidRDefault="000A4727" w:rsidP="000A4727">
      <w:pPr>
        <w:rPr>
          <w:rFonts w:ascii="メイリオ" w:eastAsia="メイリオ" w:hAnsi="メイリオ"/>
          <w:sz w:val="24"/>
          <w:szCs w:val="24"/>
        </w:rPr>
      </w:pPr>
      <w:r w:rsidRPr="004C53FE">
        <w:rPr>
          <w:rFonts w:ascii="メイリオ" w:eastAsia="メイリオ" w:hAnsi="メイリオ" w:hint="eastAsia"/>
          <w:sz w:val="24"/>
          <w:szCs w:val="24"/>
        </w:rPr>
        <w:t>２０２３年（令和５年）５月２日</w:t>
      </w:r>
    </w:p>
    <w:p w:rsidR="000A4727" w:rsidRPr="004C53FE" w:rsidRDefault="000A4727" w:rsidP="000A4727">
      <w:pPr>
        <w:rPr>
          <w:rFonts w:ascii="メイリオ" w:eastAsia="メイリオ" w:hAnsi="メイリオ"/>
          <w:sz w:val="24"/>
          <w:szCs w:val="24"/>
        </w:rPr>
      </w:pPr>
      <w:r w:rsidRPr="004C53FE">
        <w:rPr>
          <w:rFonts w:ascii="メイリオ" w:eastAsia="メイリオ" w:hAnsi="メイリオ" w:hint="eastAsia"/>
          <w:sz w:val="24"/>
          <w:szCs w:val="24"/>
        </w:rPr>
        <w:t>福山市長　枝広　直幹</w:t>
      </w:r>
    </w:p>
    <w:p w:rsidR="000A4727" w:rsidRPr="004C53FE" w:rsidRDefault="000A4727" w:rsidP="000A4727">
      <w:pPr>
        <w:rPr>
          <w:rFonts w:ascii="メイリオ" w:eastAsia="メイリオ" w:hAnsi="メイリオ" w:hint="eastAsia"/>
          <w:sz w:val="24"/>
          <w:szCs w:val="24"/>
        </w:rPr>
      </w:pPr>
    </w:p>
    <w:sectPr w:rsidR="000A4727" w:rsidRPr="004C53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6B" w:rsidRDefault="004B136B" w:rsidP="004B136B">
      <w:r>
        <w:separator/>
      </w:r>
    </w:p>
  </w:endnote>
  <w:endnote w:type="continuationSeparator" w:id="0">
    <w:p w:rsidR="004B136B" w:rsidRDefault="004B136B" w:rsidP="004B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6B" w:rsidRDefault="004B136B" w:rsidP="004B136B">
      <w:r>
        <w:separator/>
      </w:r>
    </w:p>
  </w:footnote>
  <w:footnote w:type="continuationSeparator" w:id="0">
    <w:p w:rsidR="004B136B" w:rsidRDefault="004B136B" w:rsidP="004B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00"/>
    <w:rsid w:val="000A4727"/>
    <w:rsid w:val="004B136B"/>
    <w:rsid w:val="004C53FE"/>
    <w:rsid w:val="008E7D00"/>
    <w:rsid w:val="00F3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A8727"/>
  <w15:chartTrackingRefBased/>
  <w15:docId w15:val="{AEF58169-8265-A74C-8C77-D43D6B5E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7A1"/>
    <w:rPr>
      <w:color w:val="0563C1" w:themeColor="hyperlink"/>
      <w:u w:val="single"/>
    </w:rPr>
  </w:style>
  <w:style w:type="character" w:customStyle="1" w:styleId="UnresolvedMention">
    <w:name w:val="Unresolved Mention"/>
    <w:basedOn w:val="a0"/>
    <w:uiPriority w:val="99"/>
    <w:semiHidden/>
    <w:unhideWhenUsed/>
    <w:rsid w:val="00F367A1"/>
    <w:rPr>
      <w:color w:val="605E5C"/>
      <w:shd w:val="clear" w:color="auto" w:fill="E1DFDD"/>
    </w:rPr>
  </w:style>
  <w:style w:type="paragraph" w:styleId="a4">
    <w:name w:val="header"/>
    <w:basedOn w:val="a"/>
    <w:link w:val="a5"/>
    <w:uiPriority w:val="99"/>
    <w:unhideWhenUsed/>
    <w:rsid w:val="004B136B"/>
    <w:pPr>
      <w:tabs>
        <w:tab w:val="center" w:pos="4252"/>
        <w:tab w:val="right" w:pos="8504"/>
      </w:tabs>
      <w:snapToGrid w:val="0"/>
    </w:pPr>
  </w:style>
  <w:style w:type="character" w:customStyle="1" w:styleId="a5">
    <w:name w:val="ヘッダー (文字)"/>
    <w:basedOn w:val="a0"/>
    <w:link w:val="a4"/>
    <w:uiPriority w:val="99"/>
    <w:rsid w:val="004B136B"/>
    <w:rPr>
      <w14:ligatures w14:val="none"/>
    </w:rPr>
  </w:style>
  <w:style w:type="paragraph" w:styleId="a6">
    <w:name w:val="footer"/>
    <w:basedOn w:val="a"/>
    <w:link w:val="a7"/>
    <w:uiPriority w:val="99"/>
    <w:unhideWhenUsed/>
    <w:rsid w:val="004B136B"/>
    <w:pPr>
      <w:tabs>
        <w:tab w:val="center" w:pos="4252"/>
        <w:tab w:val="right" w:pos="8504"/>
      </w:tabs>
      <w:snapToGrid w:val="0"/>
    </w:pPr>
  </w:style>
  <w:style w:type="character" w:customStyle="1" w:styleId="a7">
    <w:name w:val="フッター (文字)"/>
    <w:basedOn w:val="a0"/>
    <w:link w:val="a6"/>
    <w:uiPriority w:val="99"/>
    <w:rsid w:val="004B136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32570">
      <w:bodyDiv w:val="1"/>
      <w:marLeft w:val="0"/>
      <w:marRight w:val="0"/>
      <w:marTop w:val="0"/>
      <w:marBottom w:val="0"/>
      <w:divBdr>
        <w:top w:val="none" w:sz="0" w:space="0" w:color="auto"/>
        <w:left w:val="none" w:sz="0" w:space="0" w:color="auto"/>
        <w:bottom w:val="none" w:sz="0" w:space="0" w:color="auto"/>
        <w:right w:val="none" w:sz="0" w:space="0" w:color="auto"/>
      </w:divBdr>
      <w:divsChild>
        <w:div w:id="764304560">
          <w:marLeft w:val="0"/>
          <w:marRight w:val="0"/>
          <w:marTop w:val="0"/>
          <w:marBottom w:val="0"/>
          <w:divBdr>
            <w:top w:val="none" w:sz="0" w:space="0" w:color="auto"/>
            <w:left w:val="none" w:sz="0" w:space="0" w:color="auto"/>
            <w:bottom w:val="none" w:sz="0" w:space="0" w:color="auto"/>
            <w:right w:val="none" w:sz="0" w:space="0" w:color="auto"/>
          </w:divBdr>
          <w:divsChild>
            <w:div w:id="613753953">
              <w:marLeft w:val="0"/>
              <w:marRight w:val="0"/>
              <w:marTop w:val="0"/>
              <w:marBottom w:val="0"/>
              <w:divBdr>
                <w:top w:val="none" w:sz="0" w:space="0" w:color="auto"/>
                <w:left w:val="none" w:sz="0" w:space="0" w:color="auto"/>
                <w:bottom w:val="none" w:sz="0" w:space="0" w:color="auto"/>
                <w:right w:val="none" w:sz="0" w:space="0" w:color="auto"/>
              </w:divBdr>
              <w:divsChild>
                <w:div w:id="1653099361">
                  <w:marLeft w:val="0"/>
                  <w:marRight w:val="0"/>
                  <w:marTop w:val="0"/>
                  <w:marBottom w:val="0"/>
                  <w:divBdr>
                    <w:top w:val="none" w:sz="0" w:space="0" w:color="auto"/>
                    <w:left w:val="none" w:sz="0" w:space="0" w:color="auto"/>
                    <w:bottom w:val="none" w:sz="0" w:space="0" w:color="auto"/>
                    <w:right w:val="none" w:sz="0" w:space="0" w:color="auto"/>
                  </w:divBdr>
                  <w:divsChild>
                    <w:div w:id="925920857">
                      <w:marLeft w:val="0"/>
                      <w:marRight w:val="0"/>
                      <w:marTop w:val="0"/>
                      <w:marBottom w:val="150"/>
                      <w:divBdr>
                        <w:top w:val="none" w:sz="0" w:space="0" w:color="auto"/>
                        <w:left w:val="none" w:sz="0" w:space="0" w:color="auto"/>
                        <w:bottom w:val="none" w:sz="0" w:space="0" w:color="auto"/>
                        <w:right w:val="none" w:sz="0" w:space="0" w:color="auto"/>
                      </w:divBdr>
                      <w:divsChild>
                        <w:div w:id="61224061">
                          <w:marLeft w:val="0"/>
                          <w:marRight w:val="0"/>
                          <w:marTop w:val="0"/>
                          <w:marBottom w:val="0"/>
                          <w:divBdr>
                            <w:top w:val="none" w:sz="0" w:space="0" w:color="auto"/>
                            <w:left w:val="none" w:sz="0" w:space="0" w:color="auto"/>
                            <w:bottom w:val="none" w:sz="0" w:space="0" w:color="auto"/>
                            <w:right w:val="none" w:sz="0" w:space="0" w:color="auto"/>
                          </w:divBdr>
                          <w:divsChild>
                            <w:div w:id="1371027016">
                              <w:marLeft w:val="0"/>
                              <w:marRight w:val="0"/>
                              <w:marTop w:val="0"/>
                              <w:marBottom w:val="0"/>
                              <w:divBdr>
                                <w:top w:val="single" w:sz="6" w:space="0" w:color="CCCCCC"/>
                                <w:left w:val="single" w:sz="6" w:space="0" w:color="CCCCCC"/>
                                <w:bottom w:val="single" w:sz="6" w:space="0" w:color="CCCCCC"/>
                                <w:right w:val="single" w:sz="6" w:space="0" w:color="CCCCCC"/>
                              </w:divBdr>
                              <w:divsChild>
                                <w:div w:id="1803496126">
                                  <w:marLeft w:val="0"/>
                                  <w:marRight w:val="0"/>
                                  <w:marTop w:val="0"/>
                                  <w:marBottom w:val="0"/>
                                  <w:divBdr>
                                    <w:top w:val="none" w:sz="0" w:space="0" w:color="auto"/>
                                    <w:left w:val="none" w:sz="0" w:space="0" w:color="auto"/>
                                    <w:bottom w:val="none" w:sz="0" w:space="0" w:color="auto"/>
                                    <w:right w:val="none" w:sz="0" w:space="0" w:color="auto"/>
                                  </w:divBdr>
                                </w:div>
                                <w:div w:id="1105272651">
                                  <w:marLeft w:val="0"/>
                                  <w:marRight w:val="0"/>
                                  <w:marTop w:val="0"/>
                                  <w:marBottom w:val="0"/>
                                  <w:divBdr>
                                    <w:top w:val="none" w:sz="0" w:space="0" w:color="auto"/>
                                    <w:left w:val="none" w:sz="0" w:space="0" w:color="auto"/>
                                    <w:bottom w:val="none" w:sz="0" w:space="0" w:color="auto"/>
                                    <w:right w:val="none" w:sz="0" w:space="0" w:color="auto"/>
                                  </w:divBdr>
                                </w:div>
                                <w:div w:id="534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7674">
                  <w:marLeft w:val="0"/>
                  <w:marRight w:val="0"/>
                  <w:marTop w:val="0"/>
                  <w:marBottom w:val="0"/>
                  <w:divBdr>
                    <w:top w:val="none" w:sz="0" w:space="0" w:color="auto"/>
                    <w:left w:val="none" w:sz="0" w:space="0" w:color="auto"/>
                    <w:bottom w:val="none" w:sz="0" w:space="0" w:color="auto"/>
                    <w:right w:val="none" w:sz="0" w:space="0" w:color="auto"/>
                  </w:divBdr>
                  <w:divsChild>
                    <w:div w:id="63727525">
                      <w:marLeft w:val="0"/>
                      <w:marRight w:val="0"/>
                      <w:marTop w:val="0"/>
                      <w:marBottom w:val="150"/>
                      <w:divBdr>
                        <w:top w:val="none" w:sz="0" w:space="0" w:color="auto"/>
                        <w:left w:val="none" w:sz="0" w:space="0" w:color="auto"/>
                        <w:bottom w:val="none" w:sz="0" w:space="0" w:color="auto"/>
                        <w:right w:val="none" w:sz="0" w:space="0" w:color="auto"/>
                      </w:divBdr>
                      <w:divsChild>
                        <w:div w:id="1921058670">
                          <w:marLeft w:val="0"/>
                          <w:marRight w:val="0"/>
                          <w:marTop w:val="0"/>
                          <w:marBottom w:val="0"/>
                          <w:divBdr>
                            <w:top w:val="none" w:sz="0" w:space="0" w:color="auto"/>
                            <w:left w:val="none" w:sz="0" w:space="0" w:color="auto"/>
                            <w:bottom w:val="none" w:sz="0" w:space="0" w:color="auto"/>
                            <w:right w:val="none" w:sz="0" w:space="0" w:color="auto"/>
                          </w:divBdr>
                          <w:divsChild>
                            <w:div w:id="18543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4166">
                      <w:marLeft w:val="0"/>
                      <w:marRight w:val="0"/>
                      <w:marTop w:val="0"/>
                      <w:marBottom w:val="0"/>
                      <w:divBdr>
                        <w:top w:val="none" w:sz="0" w:space="0" w:color="auto"/>
                        <w:left w:val="none" w:sz="0" w:space="0" w:color="auto"/>
                        <w:bottom w:val="none" w:sz="0" w:space="0" w:color="auto"/>
                        <w:right w:val="none" w:sz="0" w:space="0" w:color="auto"/>
                      </w:divBdr>
                      <w:divsChild>
                        <w:div w:id="791510895">
                          <w:marLeft w:val="0"/>
                          <w:marRight w:val="0"/>
                          <w:marTop w:val="450"/>
                          <w:marBottom w:val="0"/>
                          <w:divBdr>
                            <w:top w:val="none" w:sz="0" w:space="0" w:color="auto"/>
                            <w:left w:val="none" w:sz="0" w:space="0" w:color="auto"/>
                            <w:bottom w:val="none" w:sz="0" w:space="0" w:color="auto"/>
                            <w:right w:val="none" w:sz="0" w:space="0" w:color="auto"/>
                          </w:divBdr>
                          <w:divsChild>
                            <w:div w:id="1292445007">
                              <w:marLeft w:val="0"/>
                              <w:marRight w:val="0"/>
                              <w:marTop w:val="0"/>
                              <w:marBottom w:val="0"/>
                              <w:divBdr>
                                <w:top w:val="none" w:sz="0" w:space="0" w:color="auto"/>
                                <w:left w:val="none" w:sz="0" w:space="0" w:color="auto"/>
                                <w:bottom w:val="single" w:sz="12" w:space="15" w:color="F883C3"/>
                                <w:right w:val="none" w:sz="0" w:space="0" w:color="auto"/>
                              </w:divBdr>
                            </w:div>
                            <w:div w:id="601105242">
                              <w:marLeft w:val="0"/>
                              <w:marRight w:val="0"/>
                              <w:marTop w:val="0"/>
                              <w:marBottom w:val="0"/>
                              <w:divBdr>
                                <w:top w:val="none" w:sz="0" w:space="0" w:color="auto"/>
                                <w:left w:val="none" w:sz="0" w:space="0" w:color="auto"/>
                                <w:bottom w:val="none" w:sz="0" w:space="0" w:color="auto"/>
                                <w:right w:val="none" w:sz="0" w:space="0" w:color="auto"/>
                              </w:divBdr>
                            </w:div>
                            <w:div w:id="10271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6059">
          <w:marLeft w:val="0"/>
          <w:marRight w:val="0"/>
          <w:marTop w:val="0"/>
          <w:marBottom w:val="0"/>
          <w:divBdr>
            <w:top w:val="single" w:sz="36" w:space="0" w:color="E61387"/>
            <w:left w:val="none" w:sz="0" w:space="0" w:color="auto"/>
            <w:bottom w:val="none" w:sz="0" w:space="0" w:color="auto"/>
            <w:right w:val="none" w:sz="0" w:space="0" w:color="auto"/>
          </w:divBdr>
          <w:divsChild>
            <w:div w:id="491022183">
              <w:marLeft w:val="0"/>
              <w:marRight w:val="0"/>
              <w:marTop w:val="0"/>
              <w:marBottom w:val="0"/>
              <w:divBdr>
                <w:top w:val="none" w:sz="0" w:space="0" w:color="auto"/>
                <w:left w:val="none" w:sz="0" w:space="0" w:color="auto"/>
                <w:bottom w:val="none" w:sz="0" w:space="0" w:color="auto"/>
                <w:right w:val="none" w:sz="0" w:space="0" w:color="auto"/>
              </w:divBdr>
              <w:divsChild>
                <w:div w:id="1590115583">
                  <w:marLeft w:val="0"/>
                  <w:marRight w:val="0"/>
                  <w:marTop w:val="0"/>
                  <w:marBottom w:val="0"/>
                  <w:divBdr>
                    <w:top w:val="none" w:sz="0" w:space="0" w:color="auto"/>
                    <w:left w:val="none" w:sz="0" w:space="0" w:color="auto"/>
                    <w:bottom w:val="none" w:sz="0" w:space="0" w:color="auto"/>
                    <w:right w:val="none" w:sz="0" w:space="0" w:color="auto"/>
                  </w:divBdr>
                </w:div>
                <w:div w:id="1797916873">
                  <w:marLeft w:val="0"/>
                  <w:marRight w:val="0"/>
                  <w:marTop w:val="0"/>
                  <w:marBottom w:val="0"/>
                  <w:divBdr>
                    <w:top w:val="none" w:sz="0" w:space="0" w:color="auto"/>
                    <w:left w:val="none" w:sz="0" w:space="0" w:color="auto"/>
                    <w:bottom w:val="none" w:sz="0" w:space="0" w:color="auto"/>
                    <w:right w:val="none" w:sz="0" w:space="0" w:color="auto"/>
                  </w:divBdr>
                  <w:divsChild>
                    <w:div w:id="575408068">
                      <w:marLeft w:val="0"/>
                      <w:marRight w:val="0"/>
                      <w:marTop w:val="0"/>
                      <w:marBottom w:val="0"/>
                      <w:divBdr>
                        <w:top w:val="none" w:sz="0" w:space="0" w:color="auto"/>
                        <w:left w:val="none" w:sz="0" w:space="0" w:color="auto"/>
                        <w:bottom w:val="none" w:sz="0" w:space="0" w:color="auto"/>
                        <w:right w:val="none" w:sz="0" w:space="0" w:color="auto"/>
                      </w:divBdr>
                      <w:divsChild>
                        <w:div w:id="598486489">
                          <w:marLeft w:val="0"/>
                          <w:marRight w:val="0"/>
                          <w:marTop w:val="0"/>
                          <w:marBottom w:val="0"/>
                          <w:divBdr>
                            <w:top w:val="none" w:sz="0" w:space="0" w:color="auto"/>
                            <w:left w:val="none" w:sz="0" w:space="0" w:color="auto"/>
                            <w:bottom w:val="none" w:sz="0" w:space="0" w:color="auto"/>
                            <w:right w:val="none" w:sz="0" w:space="0" w:color="auto"/>
                          </w:divBdr>
                        </w:div>
                        <w:div w:id="1741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障がい福祉課13</dc:creator>
  <cp:keywords/>
  <dc:description/>
  <cp:lastModifiedBy>松岡　幸奈</cp:lastModifiedBy>
  <cp:revision>7</cp:revision>
  <dcterms:created xsi:type="dcterms:W3CDTF">2023-05-01T07:29:00Z</dcterms:created>
  <dcterms:modified xsi:type="dcterms:W3CDTF">2023-05-02T08:17:00Z</dcterms:modified>
</cp:coreProperties>
</file>