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EA" w:rsidRPr="0058714F" w:rsidRDefault="002837EB" w:rsidP="00666C59">
      <w:pPr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6687185</wp:posOffset>
                </wp:positionH>
                <wp:positionV relativeFrom="paragraph">
                  <wp:posOffset>-198755</wp:posOffset>
                </wp:positionV>
                <wp:extent cx="2484120" cy="16916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・それぞれの合計額</w:t>
                            </w:r>
                            <w:r w:rsidRPr="005A3B51">
                              <w:rPr>
                                <w:color w:val="00B050"/>
                              </w:rPr>
                              <w:t>を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記載</w:t>
                            </w:r>
                            <w:r w:rsidRPr="005A3B51">
                              <w:rPr>
                                <w:color w:val="00B050"/>
                              </w:rPr>
                              <w:t>する。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その他</w:t>
                            </w:r>
                            <w:r w:rsidRPr="005A3B51">
                              <w:rPr>
                                <w:color w:val="00B050"/>
                              </w:rPr>
                              <w:t>対象経費の次段に。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・その他</w:t>
                            </w:r>
                            <w:r w:rsidRPr="005A3B51">
                              <w:rPr>
                                <w:color w:val="00B050"/>
                              </w:rPr>
                              <w:t>対象経費のメーカー・型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番号は</w:t>
                            </w:r>
                            <w:r w:rsidRPr="005A3B51">
                              <w:rPr>
                                <w:color w:val="00B050"/>
                              </w:rPr>
                              <w:t>／線で消す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・本体価格→</w:t>
                            </w:r>
                            <w:r w:rsidRPr="005A3B51">
                              <w:rPr>
                                <w:color w:val="00B050"/>
                              </w:rPr>
                              <w:t>価格に修正。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・画像</w:t>
                            </w:r>
                            <w:r w:rsidRPr="005A3B51">
                              <w:rPr>
                                <w:color w:val="00B050"/>
                              </w:rPr>
                              <w:t>貼り付けでなく、様式として貼り付けを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26.55pt;margin-top:-15.65pt;width:195.6pt;height:133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" fillcolor="white [3201]" strokeweight=".5pt">
                <v:textbox>
                  <w:txbxContent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・それぞれの合計額</w:t>
                      </w:r>
                      <w:r w:rsidRPr="005A3B51">
                        <w:rPr>
                          <w:color w:val="00B050"/>
                        </w:rPr>
                        <w:t>を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記載</w:t>
                      </w:r>
                      <w:r w:rsidRPr="005A3B51">
                        <w:rPr>
                          <w:color w:val="00B050"/>
                        </w:rPr>
                        <w:t>する。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その他</w:t>
                      </w:r>
                      <w:r w:rsidRPr="005A3B51">
                        <w:rPr>
                          <w:color w:val="00B050"/>
                        </w:rPr>
                        <w:t>対象経費の次段に。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・その他</w:t>
                      </w:r>
                      <w:r w:rsidRPr="005A3B51">
                        <w:rPr>
                          <w:color w:val="00B050"/>
                        </w:rPr>
                        <w:t>対象経費のメーカー・型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番号は</w:t>
                      </w:r>
                      <w:r w:rsidRPr="005A3B51">
                        <w:rPr>
                          <w:color w:val="00B050"/>
                        </w:rPr>
                        <w:t>／線で消す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・本体価格→</w:t>
                      </w:r>
                      <w:r w:rsidRPr="005A3B51">
                        <w:rPr>
                          <w:color w:val="00B050"/>
                        </w:rPr>
                        <w:t>価格に修正。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・画像</w:t>
                      </w:r>
                      <w:r w:rsidRPr="005A3B51">
                        <w:rPr>
                          <w:color w:val="00B050"/>
                        </w:rPr>
                        <w:t>貼り付けでなく、様式として貼り付けを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8E7" w:rsidRPr="0058714F">
        <w:rPr>
          <w:rFonts w:asciiTheme="minorEastAsia" w:hAnsiTheme="minorEastAsia" w:hint="eastAsia"/>
        </w:rPr>
        <w:t>様式</w:t>
      </w:r>
      <w:r w:rsidR="00915E64">
        <w:rPr>
          <w:rFonts w:asciiTheme="minorEastAsia" w:hAnsiTheme="minorEastAsia" w:hint="eastAsia"/>
          <w:color w:val="000000" w:themeColor="text1"/>
        </w:rPr>
        <w:t>第１号（第５</w:t>
      </w:r>
      <w:r w:rsidR="00666C59" w:rsidRPr="0058714F">
        <w:rPr>
          <w:rFonts w:asciiTheme="minorEastAsia" w:hAnsiTheme="minorEastAsia" w:hint="eastAsia"/>
          <w:color w:val="000000" w:themeColor="text1"/>
        </w:rPr>
        <w:t>条関係）</w:t>
      </w:r>
    </w:p>
    <w:p w:rsidR="00666C59" w:rsidRPr="0058714F" w:rsidRDefault="00666C59" w:rsidP="00666C59">
      <w:pPr>
        <w:jc w:val="left"/>
        <w:rPr>
          <w:rFonts w:asciiTheme="minorEastAsia" w:hAnsiTheme="minorEastAsia"/>
          <w:color w:val="000000" w:themeColor="text1"/>
        </w:rPr>
      </w:pPr>
    </w:p>
    <w:p w:rsidR="00B2797F" w:rsidRPr="0058714F" w:rsidRDefault="00E256B8" w:rsidP="009B44E8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福山市事業者向け省エネ診断補助金</w:t>
      </w:r>
      <w:r w:rsidR="003A3960"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交付申請書</w:t>
      </w:r>
    </w:p>
    <w:p w:rsidR="00D83CEA" w:rsidRPr="0058714F" w:rsidRDefault="00D83CEA" w:rsidP="00EC5181">
      <w:pPr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righ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年　　　月　　　日</w:t>
      </w:r>
    </w:p>
    <w:p w:rsidR="00D83CEA" w:rsidRPr="0058714F" w:rsidRDefault="00D83CEA" w:rsidP="009B44E8">
      <w:pPr>
        <w:jc w:val="right"/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 山 市 長　様</w:t>
      </w: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</w:p>
    <w:p w:rsidR="00D83CEA" w:rsidRPr="0058714F" w:rsidRDefault="003A3960" w:rsidP="004B6316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Pr="0058714F">
        <w:rPr>
          <w:rFonts w:asciiTheme="minorEastAsia" w:hAnsiTheme="minorEastAsia" w:hint="eastAsia"/>
          <w:color w:val="000000" w:themeColor="text1"/>
        </w:rPr>
        <w:t>補助金の交</w:t>
      </w:r>
      <w:r w:rsidR="00A643D6" w:rsidRPr="0058714F">
        <w:rPr>
          <w:rFonts w:asciiTheme="minorEastAsia" w:hAnsiTheme="minorEastAsia" w:hint="eastAsia"/>
          <w:color w:val="000000" w:themeColor="text1"/>
        </w:rPr>
        <w:t>付を受けたいので，</w:t>
      </w:r>
      <w:r w:rsidR="000448E7" w:rsidRPr="0058714F">
        <w:rPr>
          <w:rFonts w:asciiTheme="minorEastAsia" w:hAnsiTheme="minorEastAsia" w:hint="eastAsia"/>
          <w:color w:val="000000" w:themeColor="text1"/>
        </w:rPr>
        <w:t>福山市補助金交付規則及び福山市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="000448E7"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="000448E7" w:rsidRPr="0058714F">
        <w:rPr>
          <w:rFonts w:asciiTheme="minorEastAsia" w:hAnsiTheme="minorEastAsia" w:hint="eastAsia"/>
          <w:color w:val="000000" w:themeColor="text1"/>
        </w:rPr>
        <w:t>補助金交付要綱の内容を了承の上</w:t>
      </w:r>
      <w:r w:rsidRPr="0058714F">
        <w:rPr>
          <w:rFonts w:asciiTheme="minorEastAsia" w:hAnsiTheme="minorEastAsia" w:hint="eastAsia"/>
          <w:color w:val="000000" w:themeColor="text1"/>
        </w:rPr>
        <w:t>，次</w:t>
      </w:r>
      <w:r w:rsidR="009B44E8" w:rsidRPr="0058714F">
        <w:rPr>
          <w:rFonts w:asciiTheme="minorEastAsia" w:hAnsiTheme="minorEastAsia" w:hint="eastAsia"/>
          <w:color w:val="000000" w:themeColor="text1"/>
        </w:rPr>
        <w:t>のとおり申請します。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1"/>
        <w:gridCol w:w="2960"/>
        <w:gridCol w:w="1276"/>
        <w:gridCol w:w="3118"/>
      </w:tblGrid>
      <w:tr w:rsidR="0058714F" w:rsidRPr="0058714F" w:rsidTr="0058714F">
        <w:trPr>
          <w:trHeight w:val="5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58714F">
        <w:trPr>
          <w:trHeight w:val="5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58714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-　　</w:t>
            </w: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58714F">
        <w:trPr>
          <w:trHeight w:val="50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  <w:tr w:rsidR="00E256B8" w:rsidRPr="0058714F" w:rsidTr="0058714F">
        <w:trPr>
          <w:trHeight w:val="50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2"/>
                <w:szCs w:val="20"/>
              </w:rPr>
              <w:t>メールアドレス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5953"/>
      </w:tblGrid>
      <w:tr w:rsidR="00E256B8" w:rsidRPr="0058714F" w:rsidTr="0058714F">
        <w:trPr>
          <w:trHeight w:val="54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診断名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58714F">
        <w:trPr>
          <w:trHeight w:val="5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事業所等の名称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58714F">
        <w:trPr>
          <w:trHeight w:val="5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bookmarkStart w:id="0" w:name="_GoBack"/>
            <w:bookmarkEnd w:id="0"/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事業所等の場所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58714F">
        <w:trPr>
          <w:trHeight w:val="5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B20E4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補助対象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経費（税抜）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58714F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  <w:r w:rsidR="0058714F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</w:p>
        </w:tc>
      </w:tr>
      <w:tr w:rsidR="00E256B8" w:rsidRPr="0058714F" w:rsidTr="0058714F">
        <w:trPr>
          <w:trHeight w:val="5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交付申請額</w:t>
            </w:r>
          </w:p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※補助対象経費の1/2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58714F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  <w:r w:rsidR="0058714F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</w:p>
        </w:tc>
      </w:tr>
      <w:tr w:rsidR="00E256B8" w:rsidRPr="0058714F" w:rsidTr="0058714F">
        <w:trPr>
          <w:trHeight w:val="5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1A2669" w:rsidP="00E256B8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151738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B8" w:rsidRPr="0058714F">
                  <w:rPr>
                    <w:rFonts w:asciiTheme="minorEastAsia" w:hAnsiTheme="min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の交付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に必要な範囲内で市税等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の納付状況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に係る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情報を確認することに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同意します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:rsidR="00E256B8" w:rsidRPr="0058714F" w:rsidRDefault="00E256B8" w:rsidP="00E256B8">
            <w:pPr>
              <w:widowControl/>
              <w:ind w:leftChars="100" w:left="45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256B8" w:rsidRPr="0058714F" w:rsidRDefault="00E256B8" w:rsidP="00E256B8">
            <w:pPr>
              <w:ind w:leftChars="14" w:left="29"/>
              <w:rPr>
                <w:rFonts w:asciiTheme="minorEastAsia" w:hAnsiTheme="minorEastAsia" w:cs="Segoe UI Symbol"/>
                <w:color w:val="000000" w:themeColor="text1"/>
                <w:sz w:val="24"/>
                <w:szCs w:val="24"/>
              </w:rPr>
            </w:pPr>
            <w:r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="00915E64">
              <w:rPr>
                <w:rFonts w:asciiTheme="minorEastAsia" w:hAnsiTheme="minorEastAsia" w:cs="Segoe UI Symbol" w:hint="eastAsia"/>
                <w:color w:val="000000" w:themeColor="text1"/>
                <w:sz w:val="24"/>
                <w:szCs w:val="24"/>
              </w:rPr>
              <w:t>同意されない場合は，完納</w:t>
            </w:r>
            <w:r w:rsidRPr="0058714F">
              <w:rPr>
                <w:rFonts w:asciiTheme="minorEastAsia" w:hAnsiTheme="minorEastAsia" w:cs="Segoe UI Symbol" w:hint="eastAsia"/>
                <w:color w:val="000000" w:themeColor="text1"/>
                <w:sz w:val="24"/>
                <w:szCs w:val="24"/>
              </w:rPr>
              <w:t>証明書の写しを添付してください。</w:t>
            </w:r>
          </w:p>
        </w:tc>
      </w:tr>
      <w:tr w:rsidR="00E256B8" w:rsidRPr="0058714F" w:rsidTr="0058714F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中小企業者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56B8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常時使用する従業員の数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58714F" w:rsidP="0058714F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人　　　　　　　　</w:t>
            </w:r>
          </w:p>
        </w:tc>
      </w:tr>
      <w:tr w:rsidR="00E256B8" w:rsidRPr="0058714F" w:rsidTr="0058714F">
        <w:trPr>
          <w:trHeight w:val="50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56B8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※個人事業主の方は生年月日を記入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58714F" w:rsidP="0058714F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【生年月日】　　　　　年　　　　月　　　　　日</w:t>
            </w: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p w:rsidR="00E7210C" w:rsidRPr="0058714F" w:rsidRDefault="002C2121" w:rsidP="009214D3">
      <w:pPr>
        <w:ind w:right="210"/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187325</wp:posOffset>
                </wp:positionV>
                <wp:extent cx="716280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6B8" w:rsidRPr="0045326E" w:rsidRDefault="00E256B8">
                            <w:pPr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45326E">
                              <w:rPr>
                                <w:rFonts w:ascii="游明朝" w:eastAsia="游明朝" w:hAnsi="游明朝" w:hint="eastAsia"/>
                                <w:b/>
                                <w:sz w:val="16"/>
                              </w:rPr>
                              <w:t>金融機関名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margin-left:64.95pt;margin-top:14.75pt;width:56.4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" filled="f" stroked="f" strokeweight=".5pt">
                <v:textbox>
                  <w:txbxContent>
                    <w:p w:rsidR="00E256B8" w:rsidRPr="0045326E" w:rsidRDefault="00E256B8">
                      <w:pPr>
                        <w:rPr>
                          <w:rFonts w:ascii="游明朝" w:eastAsia="游明朝" w:hAnsi="游明朝"/>
                          <w:b/>
                        </w:rPr>
                      </w:pPr>
                      <w:r w:rsidRPr="0045326E">
                        <w:rPr>
                          <w:rFonts w:ascii="游明朝" w:eastAsia="游明朝" w:hAnsi="游明朝" w:hint="eastAsia"/>
                          <w:b/>
                          <w:sz w:val="16"/>
                        </w:rPr>
                        <w:t>金融機関名</w:t>
                      </w:r>
                    </w:p>
                  </w:txbxContent>
                </v:textbox>
              </v:shape>
            </w:pict>
          </mc:Fallback>
        </mc:AlternateContent>
      </w:r>
      <w:r w:rsidR="0045326E" w:rsidRPr="0058714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E6C86" wp14:editId="24D63C81">
                <wp:simplePos x="0" y="0"/>
                <wp:positionH relativeFrom="column">
                  <wp:posOffset>3118485</wp:posOffset>
                </wp:positionH>
                <wp:positionV relativeFrom="paragraph">
                  <wp:posOffset>179705</wp:posOffset>
                </wp:positionV>
                <wp:extent cx="480060" cy="2971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6B8" w:rsidRPr="0045326E" w:rsidRDefault="00E256B8" w:rsidP="0045326E">
                            <w:pPr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16"/>
                              </w:rPr>
                              <w:t>店</w:t>
                            </w:r>
                            <w:r w:rsidRPr="0045326E">
                              <w:rPr>
                                <w:rFonts w:ascii="游明朝" w:eastAsia="游明朝" w:hAnsi="游明朝" w:hint="eastAsia"/>
                                <w:b/>
                                <w:sz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6C86" id="テキスト ボックス 27" o:spid="_x0000_s1028" type="#_x0000_t202" style="position:absolute;margin-left:245.55pt;margin-top:14.15pt;width:37.8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" filled="f" stroked="f" strokeweight=".5pt">
                <v:textbox>
                  <w:txbxContent>
                    <w:p w:rsidR="00E256B8" w:rsidRPr="0045326E" w:rsidRDefault="00E256B8" w:rsidP="0045326E">
                      <w:pPr>
                        <w:rPr>
                          <w:rFonts w:ascii="游明朝" w:eastAsia="游明朝" w:hAnsi="游明朝"/>
                          <w:b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16"/>
                        </w:rPr>
                        <w:t>店</w:t>
                      </w:r>
                      <w:r w:rsidRPr="0045326E">
                        <w:rPr>
                          <w:rFonts w:ascii="游明朝" w:eastAsia="游明朝" w:hAnsi="游明朝" w:hint="eastAsia"/>
                          <w:b/>
                          <w:sz w:val="1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E7210C" w:rsidRPr="0058714F">
        <w:rPr>
          <w:rFonts w:asciiTheme="minorEastAsia" w:hAnsiTheme="minorEastAsia" w:hint="eastAsia"/>
          <w:color w:val="000000" w:themeColor="text1"/>
          <w:sz w:val="24"/>
        </w:rPr>
        <w:t>【</w:t>
      </w:r>
      <w:r w:rsidR="00E256B8" w:rsidRPr="0058714F">
        <w:rPr>
          <w:rFonts w:asciiTheme="minorEastAsia" w:hAnsiTheme="minorEastAsia" w:hint="eastAsia"/>
          <w:color w:val="000000" w:themeColor="text1"/>
        </w:rPr>
        <w:t>振込口座】※申請者</w:t>
      </w:r>
      <w:r w:rsidR="00A879D3" w:rsidRPr="0058714F">
        <w:rPr>
          <w:rFonts w:asciiTheme="minorEastAsia" w:hAnsiTheme="minorEastAsia" w:hint="eastAsia"/>
          <w:color w:val="000000" w:themeColor="text1"/>
        </w:rPr>
        <w:t>の口座に限る</w:t>
      </w:r>
      <w:r w:rsidR="00E7210C" w:rsidRPr="0058714F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W w:w="83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418"/>
        <w:gridCol w:w="418"/>
        <w:gridCol w:w="420"/>
        <w:gridCol w:w="418"/>
        <w:gridCol w:w="418"/>
        <w:gridCol w:w="420"/>
        <w:gridCol w:w="418"/>
        <w:gridCol w:w="418"/>
        <w:gridCol w:w="418"/>
        <w:gridCol w:w="421"/>
        <w:gridCol w:w="418"/>
        <w:gridCol w:w="418"/>
        <w:gridCol w:w="418"/>
        <w:gridCol w:w="418"/>
        <w:gridCol w:w="418"/>
        <w:gridCol w:w="418"/>
        <w:gridCol w:w="425"/>
      </w:tblGrid>
      <w:tr w:rsidR="0074215D" w:rsidRPr="0058714F" w:rsidTr="006A1559">
        <w:trPr>
          <w:trHeight w:val="49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71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121" w:rsidRPr="0058714F" w:rsidRDefault="006A1559" w:rsidP="002C2121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　　　　　　　　</w:t>
            </w:r>
          </w:p>
        </w:tc>
      </w:tr>
      <w:tr w:rsidR="0074215D" w:rsidRPr="0058714F" w:rsidTr="006A1559">
        <w:trPr>
          <w:trHeight w:val="60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1559" w:rsidRPr="0058714F" w:rsidRDefault="006A1559" w:rsidP="006A155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6A155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１．普通預金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6A155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２．当座預金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1559" w:rsidRPr="0058714F" w:rsidRDefault="006A1559" w:rsidP="006A155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口座番号（右詰）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59" w:rsidRPr="0058714F" w:rsidRDefault="006A1559" w:rsidP="00DA5A8D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</w:p>
        </w:tc>
      </w:tr>
      <w:tr w:rsidR="0074215D" w:rsidRPr="0058714F" w:rsidTr="000D3926">
        <w:trPr>
          <w:trHeight w:val="44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215D" w:rsidRPr="0058714F" w:rsidTr="006A1559">
        <w:trPr>
          <w:trHeight w:val="63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1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5326E" w:rsidRPr="0058714F" w:rsidRDefault="0045326E" w:rsidP="009214D3">
      <w:pPr>
        <w:ind w:right="210"/>
        <w:jc w:val="left"/>
        <w:rPr>
          <w:rFonts w:asciiTheme="minorEastAsia" w:hAnsiTheme="minorEastAsia"/>
          <w:color w:val="000000" w:themeColor="text1"/>
        </w:rPr>
      </w:pPr>
    </w:p>
    <w:p w:rsidR="002C2121" w:rsidRPr="0058714F" w:rsidRDefault="00042CC3" w:rsidP="00042CC3">
      <w:pPr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※</w:t>
      </w:r>
      <w:r w:rsidR="00E7210C" w:rsidRPr="0058714F">
        <w:rPr>
          <w:rFonts w:asciiTheme="minorEastAsia" w:hAnsiTheme="minorEastAsia" w:hint="eastAsia"/>
          <w:color w:val="000000" w:themeColor="text1"/>
        </w:rPr>
        <w:t>振込口座がゆうちょ銀行の場合</w:t>
      </w:r>
    </w:p>
    <w:tbl>
      <w:tblPr>
        <w:tblW w:w="83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93"/>
        <w:gridCol w:w="417"/>
        <w:gridCol w:w="417"/>
        <w:gridCol w:w="417"/>
        <w:gridCol w:w="438"/>
        <w:gridCol w:w="419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28"/>
      </w:tblGrid>
      <w:tr w:rsidR="0074215D" w:rsidRPr="0058714F" w:rsidTr="00394B62">
        <w:trPr>
          <w:trHeight w:val="8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4B62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記号番号</w:t>
            </w:r>
          </w:p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（右詰）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2"/>
              </w:rPr>
              <w:t>－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2"/>
              </w:rPr>
              <w:t>－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DA5A8D">
            <w:pPr>
              <w:widowControl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4215D" w:rsidRPr="0058714F" w:rsidTr="00394B62">
        <w:trPr>
          <w:trHeight w:val="3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↑ 1桁の数字がない場合は空欄</w:t>
            </w:r>
          </w:p>
        </w:tc>
      </w:tr>
      <w:tr w:rsidR="0074215D" w:rsidRPr="0058714F" w:rsidTr="00394B62">
        <w:trPr>
          <w:trHeight w:val="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2121" w:rsidRPr="0058714F" w:rsidRDefault="002C2121" w:rsidP="00DA5A8D">
            <w:pPr>
              <w:widowControl/>
              <w:ind w:right="24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394B6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2"/>
              </w:rPr>
            </w:pPr>
          </w:p>
        </w:tc>
      </w:tr>
      <w:tr w:rsidR="0074215D" w:rsidRPr="0058714F" w:rsidTr="00394B62">
        <w:trPr>
          <w:trHeight w:val="7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2121" w:rsidRPr="0058714F" w:rsidRDefault="002C2121" w:rsidP="002C2121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6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121" w:rsidRPr="0058714F" w:rsidRDefault="002C2121" w:rsidP="00394B62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7210C" w:rsidRPr="0058714F" w:rsidRDefault="00E7210C" w:rsidP="009B44E8">
      <w:pPr>
        <w:rPr>
          <w:rFonts w:asciiTheme="minorEastAsia" w:hAnsiTheme="minorEastAsia"/>
          <w:color w:val="000000" w:themeColor="text1"/>
          <w:sz w:val="18"/>
        </w:rPr>
      </w:pPr>
    </w:p>
    <w:p w:rsidR="009B44E8" w:rsidRPr="0058714F" w:rsidRDefault="00A879D3" w:rsidP="00A63D8E">
      <w:pPr>
        <w:ind w:right="-143"/>
        <w:rPr>
          <w:rFonts w:asciiTheme="minorEastAsia" w:hAnsiTheme="minorEastAsia"/>
          <w:color w:val="000000" w:themeColor="text1"/>
          <w:sz w:val="18"/>
        </w:rPr>
      </w:pPr>
      <w:r w:rsidRPr="0058714F">
        <w:rPr>
          <w:rFonts w:asciiTheme="minorEastAsia" w:hAnsiTheme="minorEastAsia" w:hint="eastAsia"/>
          <w:color w:val="000000" w:themeColor="text1"/>
        </w:rPr>
        <w:t>【</w:t>
      </w:r>
      <w:r w:rsidR="009B44E8" w:rsidRPr="0058714F">
        <w:rPr>
          <w:rFonts w:asciiTheme="minorEastAsia" w:hAnsiTheme="minorEastAsia" w:hint="eastAsia"/>
          <w:color w:val="000000" w:themeColor="text1"/>
        </w:rPr>
        <w:t>添付書類</w:t>
      </w:r>
      <w:r w:rsidRPr="0058714F">
        <w:rPr>
          <w:rFonts w:asciiTheme="minorEastAsia" w:hAnsiTheme="minorEastAsia" w:hint="eastAsia"/>
          <w:color w:val="000000" w:themeColor="text1"/>
        </w:rPr>
        <w:t>】</w:t>
      </w:r>
      <w:r w:rsidR="006A1559" w:rsidRPr="0058714F">
        <w:rPr>
          <w:rFonts w:asciiTheme="minorEastAsia" w:hAnsiTheme="minorEastAsia" w:hint="eastAsia"/>
          <w:color w:val="000000" w:themeColor="text1"/>
        </w:rPr>
        <w:t>（</w:t>
      </w:r>
      <w:r w:rsidR="005500D8" w:rsidRPr="0058714F">
        <w:rPr>
          <w:rFonts w:asciiTheme="minorEastAsia" w:hAnsiTheme="minorEastAsia" w:hint="eastAsia"/>
          <w:color w:val="000000" w:themeColor="text1"/>
        </w:rPr>
        <w:t>次の全ての書類がそろっていることを確認し</w:t>
      </w:r>
      <w:r w:rsidR="00A63D8E" w:rsidRPr="0058714F">
        <w:rPr>
          <w:rFonts w:asciiTheme="minorEastAsia" w:hAnsiTheme="minorEastAsia" w:hint="eastAsia"/>
          <w:color w:val="000000" w:themeColor="text1"/>
        </w:rPr>
        <w:t>，</w:t>
      </w:r>
      <w:r w:rsidR="008352E6" w:rsidRPr="0058714F">
        <w:rPr>
          <w:rFonts w:asciiTheme="minorEastAsia" w:hAnsiTheme="minorEastAsia" w:hint="eastAsia"/>
          <w:color w:val="000000" w:themeColor="text1"/>
        </w:rPr>
        <w:t>□に</w:t>
      </w:r>
      <w:r w:rsidR="008352E6" w:rsidRPr="0058714F">
        <w:rPr>
          <w:rFonts w:asciiTheme="minorEastAsia" w:hAnsiTheme="minorEastAsia" w:cs="Segoe UI Symbol" w:hint="eastAsia"/>
          <w:color w:val="000000" w:themeColor="text1"/>
        </w:rPr>
        <w:t>チェック</w:t>
      </w:r>
      <w:r w:rsidR="005500D8" w:rsidRPr="0058714F">
        <w:rPr>
          <w:rFonts w:asciiTheme="minorEastAsia" w:hAnsiTheme="minorEastAsia" w:cs="Segoe UI Symbol" w:hint="eastAsia"/>
          <w:color w:val="000000" w:themeColor="text1"/>
        </w:rPr>
        <w:t>を入れてください</w:t>
      </w:r>
      <w:r w:rsidR="00A63D8E" w:rsidRPr="0058714F">
        <w:rPr>
          <w:rFonts w:asciiTheme="minorEastAsia" w:hAnsiTheme="minorEastAsia" w:cs="Segoe UI Symbol" w:hint="eastAsia"/>
          <w:color w:val="000000" w:themeColor="text1"/>
        </w:rPr>
        <w:t>。</w:t>
      </w:r>
      <w:r w:rsidR="00837AB0" w:rsidRPr="0058714F">
        <w:rPr>
          <w:rFonts w:asciiTheme="minorEastAsia" w:hAnsiTheme="minorEastAsia" w:hint="eastAsia"/>
          <w:color w:val="000000" w:themeColor="text1"/>
        </w:rPr>
        <w:t>）</w:t>
      </w:r>
    </w:p>
    <w:p w:rsidR="00E707B5" w:rsidRDefault="001A2669" w:rsidP="0058714F">
      <w:pPr>
        <w:ind w:left="210" w:hangingChars="100" w:hanging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263371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150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58714F" w:rsidRPr="0058714F">
        <w:rPr>
          <w:rFonts w:asciiTheme="minorEastAsia" w:hAnsiTheme="minorEastAsia" w:hint="eastAsia"/>
          <w:color w:val="000000" w:themeColor="text1"/>
        </w:rPr>
        <w:t>省エネ（最適化）診断報告書の写し</w:t>
      </w:r>
    </w:p>
    <w:p w:rsidR="00915E64" w:rsidRPr="0058714F" w:rsidRDefault="00915E64" w:rsidP="0058714F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□領収書の写し</w:t>
      </w:r>
    </w:p>
    <w:p w:rsidR="0036269A" w:rsidRPr="0058714F" w:rsidRDefault="001A2669" w:rsidP="0058714F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11497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150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58714F" w:rsidRPr="0058714F">
        <w:rPr>
          <w:rFonts w:asciiTheme="minorEastAsia" w:hAnsiTheme="minorEastAsia" w:hint="eastAsia"/>
          <w:color w:val="000000" w:themeColor="text1"/>
        </w:rPr>
        <w:t>履歴事項全部証明書（</w:t>
      </w:r>
      <w:r w:rsidR="00915E64">
        <w:rPr>
          <w:rFonts w:asciiTheme="minorEastAsia" w:hAnsiTheme="minorEastAsia" w:hint="eastAsia"/>
          <w:color w:val="000000" w:themeColor="text1"/>
        </w:rPr>
        <w:t>3</w:t>
      </w:r>
      <w:r w:rsidR="0058714F" w:rsidRPr="0058714F">
        <w:rPr>
          <w:rFonts w:asciiTheme="minorEastAsia" w:hAnsiTheme="minorEastAsia" w:hint="eastAsia"/>
          <w:color w:val="000000" w:themeColor="text1"/>
        </w:rPr>
        <w:t>か月以内に発行されたもの）</w:t>
      </w:r>
    </w:p>
    <w:p w:rsidR="0036269A" w:rsidRPr="0058714F" w:rsidRDefault="001A2669" w:rsidP="00394B62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33404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6B31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6269A" w:rsidRPr="0058714F">
        <w:rPr>
          <w:rFonts w:asciiTheme="minorEastAsia" w:hAnsiTheme="minorEastAsia" w:hint="eastAsia"/>
          <w:color w:val="000000" w:themeColor="text1"/>
        </w:rPr>
        <w:t>口座名義人，口座番号等が明記されている通帳</w:t>
      </w:r>
      <w:r w:rsidR="004D2C06" w:rsidRPr="0058714F">
        <w:rPr>
          <w:rFonts w:asciiTheme="minorEastAsia" w:hAnsiTheme="minorEastAsia" w:hint="eastAsia"/>
          <w:color w:val="000000" w:themeColor="text1"/>
        </w:rPr>
        <w:t>又はキャッシュカード</w:t>
      </w:r>
      <w:r w:rsidR="0036269A" w:rsidRPr="0058714F">
        <w:rPr>
          <w:rFonts w:asciiTheme="minorEastAsia" w:hAnsiTheme="minorEastAsia" w:hint="eastAsia"/>
          <w:color w:val="000000" w:themeColor="text1"/>
        </w:rPr>
        <w:t>の写し</w:t>
      </w:r>
    </w:p>
    <w:sectPr w:rsidR="0036269A" w:rsidRPr="0058714F" w:rsidSect="00D83CEA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B8" w:rsidRDefault="00E256B8" w:rsidP="009B44E8">
      <w:r>
        <w:separator/>
      </w:r>
    </w:p>
  </w:endnote>
  <w:endnote w:type="continuationSeparator" w:id="0">
    <w:p w:rsidR="00E256B8" w:rsidRDefault="00E256B8" w:rsidP="009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Pr="009B44E8" w:rsidRDefault="00E256B8" w:rsidP="00336BFE">
    <w:pPr>
      <w:pStyle w:val="a5"/>
      <w:tabs>
        <w:tab w:val="left" w:pos="6156"/>
      </w:tabs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B8" w:rsidRDefault="00E256B8" w:rsidP="009B44E8">
      <w:r>
        <w:separator/>
      </w:r>
    </w:p>
  </w:footnote>
  <w:footnote w:type="continuationSeparator" w:id="0">
    <w:p w:rsidR="00E256B8" w:rsidRDefault="00E256B8" w:rsidP="009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52B"/>
    <w:multiLevelType w:val="hybridMultilevel"/>
    <w:tmpl w:val="DC86B45E"/>
    <w:lvl w:ilvl="0" w:tplc="81704B52">
      <w:start w:val="1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D581A51"/>
    <w:multiLevelType w:val="hybridMultilevel"/>
    <w:tmpl w:val="C37E7116"/>
    <w:lvl w:ilvl="0" w:tplc="8ED87304">
      <w:start w:val="6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8"/>
    <w:rsid w:val="00014F86"/>
    <w:rsid w:val="00042CC3"/>
    <w:rsid w:val="000448E7"/>
    <w:rsid w:val="000455F6"/>
    <w:rsid w:val="00055571"/>
    <w:rsid w:val="000775FF"/>
    <w:rsid w:val="000D0F0C"/>
    <w:rsid w:val="000D3926"/>
    <w:rsid w:val="0010534B"/>
    <w:rsid w:val="00132B6E"/>
    <w:rsid w:val="00164DFA"/>
    <w:rsid w:val="0017620A"/>
    <w:rsid w:val="00197AD5"/>
    <w:rsid w:val="001A2669"/>
    <w:rsid w:val="001C2413"/>
    <w:rsid w:val="001C534D"/>
    <w:rsid w:val="00213FF8"/>
    <w:rsid w:val="002162BC"/>
    <w:rsid w:val="002179F4"/>
    <w:rsid w:val="002837EB"/>
    <w:rsid w:val="00297455"/>
    <w:rsid w:val="002A4AF4"/>
    <w:rsid w:val="002C2121"/>
    <w:rsid w:val="002E150A"/>
    <w:rsid w:val="003313B7"/>
    <w:rsid w:val="00336BFE"/>
    <w:rsid w:val="0036269A"/>
    <w:rsid w:val="0036587A"/>
    <w:rsid w:val="00394B62"/>
    <w:rsid w:val="003A3960"/>
    <w:rsid w:val="003B39BB"/>
    <w:rsid w:val="003F7466"/>
    <w:rsid w:val="00445C15"/>
    <w:rsid w:val="0045326E"/>
    <w:rsid w:val="004B20F8"/>
    <w:rsid w:val="004B59A2"/>
    <w:rsid w:val="004B6316"/>
    <w:rsid w:val="004C0AA0"/>
    <w:rsid w:val="004D2C06"/>
    <w:rsid w:val="0054467D"/>
    <w:rsid w:val="005500D8"/>
    <w:rsid w:val="005713F0"/>
    <w:rsid w:val="0058714F"/>
    <w:rsid w:val="0059061F"/>
    <w:rsid w:val="00596A8D"/>
    <w:rsid w:val="005A3B51"/>
    <w:rsid w:val="006050B9"/>
    <w:rsid w:val="00605287"/>
    <w:rsid w:val="006070C7"/>
    <w:rsid w:val="00633A20"/>
    <w:rsid w:val="00661187"/>
    <w:rsid w:val="00666C59"/>
    <w:rsid w:val="00683182"/>
    <w:rsid w:val="00684767"/>
    <w:rsid w:val="006A1559"/>
    <w:rsid w:val="006C1D57"/>
    <w:rsid w:val="006E1394"/>
    <w:rsid w:val="0070360B"/>
    <w:rsid w:val="00731FA3"/>
    <w:rsid w:val="00736E43"/>
    <w:rsid w:val="0074215D"/>
    <w:rsid w:val="0077553C"/>
    <w:rsid w:val="007C20DD"/>
    <w:rsid w:val="007D22E2"/>
    <w:rsid w:val="007D7CF8"/>
    <w:rsid w:val="007F1C54"/>
    <w:rsid w:val="0083109B"/>
    <w:rsid w:val="008352E6"/>
    <w:rsid w:val="00837AB0"/>
    <w:rsid w:val="00867082"/>
    <w:rsid w:val="008F1150"/>
    <w:rsid w:val="008F4800"/>
    <w:rsid w:val="008F7898"/>
    <w:rsid w:val="00915E64"/>
    <w:rsid w:val="009214D3"/>
    <w:rsid w:val="009B44E8"/>
    <w:rsid w:val="009C3FD0"/>
    <w:rsid w:val="00A1196D"/>
    <w:rsid w:val="00A227F2"/>
    <w:rsid w:val="00A45ECE"/>
    <w:rsid w:val="00A63D8E"/>
    <w:rsid w:val="00A643D6"/>
    <w:rsid w:val="00A865B9"/>
    <w:rsid w:val="00A879D3"/>
    <w:rsid w:val="00AD1EF7"/>
    <w:rsid w:val="00B16748"/>
    <w:rsid w:val="00B20E46"/>
    <w:rsid w:val="00B261CE"/>
    <w:rsid w:val="00B2797F"/>
    <w:rsid w:val="00B921E2"/>
    <w:rsid w:val="00C04899"/>
    <w:rsid w:val="00C10773"/>
    <w:rsid w:val="00C33960"/>
    <w:rsid w:val="00C45C63"/>
    <w:rsid w:val="00C47447"/>
    <w:rsid w:val="00C75525"/>
    <w:rsid w:val="00C87790"/>
    <w:rsid w:val="00CA17CE"/>
    <w:rsid w:val="00CD3889"/>
    <w:rsid w:val="00CE2337"/>
    <w:rsid w:val="00D50D79"/>
    <w:rsid w:val="00D62C68"/>
    <w:rsid w:val="00D83CEA"/>
    <w:rsid w:val="00D90C6A"/>
    <w:rsid w:val="00DA5A8D"/>
    <w:rsid w:val="00DC0F39"/>
    <w:rsid w:val="00DF24B7"/>
    <w:rsid w:val="00E256B8"/>
    <w:rsid w:val="00E52756"/>
    <w:rsid w:val="00E64432"/>
    <w:rsid w:val="00E707B5"/>
    <w:rsid w:val="00E7210C"/>
    <w:rsid w:val="00E90D1A"/>
    <w:rsid w:val="00EB5376"/>
    <w:rsid w:val="00EB6A07"/>
    <w:rsid w:val="00EC5181"/>
    <w:rsid w:val="00EC6B31"/>
    <w:rsid w:val="00F0608C"/>
    <w:rsid w:val="00F36DC8"/>
    <w:rsid w:val="00F47F2D"/>
    <w:rsid w:val="00F9227E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26163F"/>
  <w15:chartTrackingRefBased/>
  <w15:docId w15:val="{CE505E35-6C7D-436D-B5AF-4CC6DE4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4E8"/>
  </w:style>
  <w:style w:type="paragraph" w:styleId="a5">
    <w:name w:val="footer"/>
    <w:basedOn w:val="a"/>
    <w:link w:val="a6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4E8"/>
  </w:style>
  <w:style w:type="paragraph" w:styleId="a7">
    <w:name w:val="Note Heading"/>
    <w:basedOn w:val="a"/>
    <w:next w:val="a"/>
    <w:link w:val="a8"/>
    <w:uiPriority w:val="99"/>
    <w:unhideWhenUsed/>
    <w:rsid w:val="00D83C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D83CEA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D83CE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a">
    <w:name w:val="結語 (文字)"/>
    <w:basedOn w:val="a0"/>
    <w:link w:val="a9"/>
    <w:uiPriority w:val="99"/>
    <w:rsid w:val="00D83CEA"/>
    <w:rPr>
      <w:rFonts w:asciiTheme="majorEastAsia" w:eastAsiaTheme="majorEastAsia" w:hAnsiTheme="majorEastAsia"/>
      <w:sz w:val="24"/>
    </w:rPr>
  </w:style>
  <w:style w:type="paragraph" w:styleId="ab">
    <w:name w:val="List Paragraph"/>
    <w:basedOn w:val="a"/>
    <w:uiPriority w:val="34"/>
    <w:qFormat/>
    <w:rsid w:val="00666C59"/>
    <w:pPr>
      <w:ind w:leftChars="400" w:left="840"/>
    </w:pPr>
  </w:style>
  <w:style w:type="table" w:styleId="ac">
    <w:name w:val="Table Grid"/>
    <w:basedOn w:val="a1"/>
    <w:uiPriority w:val="39"/>
    <w:rsid w:val="000D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9CEC-116E-4B46-B480-CBD02F3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尚久</dc:creator>
  <cp:keywords/>
  <dc:description/>
  <cp:lastModifiedBy>竹田　仁</cp:lastModifiedBy>
  <cp:revision>27</cp:revision>
  <cp:lastPrinted>2023-04-14T00:15:00Z</cp:lastPrinted>
  <dcterms:created xsi:type="dcterms:W3CDTF">2023-04-05T04:10:00Z</dcterms:created>
  <dcterms:modified xsi:type="dcterms:W3CDTF">2023-05-30T12:50:00Z</dcterms:modified>
</cp:coreProperties>
</file>