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7679C1">
      <w:pPr>
        <w:tabs>
          <w:tab w:val="left" w:pos="2856"/>
        </w:tabs>
        <w:rPr>
          <w:rFonts w:hint="eastAsia"/>
          <w:sz w:val="24"/>
        </w:rPr>
      </w:pPr>
      <w:r>
        <w:rPr>
          <w:rFonts w:hint="eastAsia"/>
          <w:sz w:val="24"/>
        </w:rPr>
        <w:t>様式</w:t>
      </w:r>
      <w:r w:rsidR="00D53E73">
        <w:rPr>
          <w:rFonts w:hint="eastAsia"/>
          <w:sz w:val="24"/>
        </w:rPr>
        <w:t>２</w:t>
      </w:r>
      <w:r w:rsidR="007679C1">
        <w:rPr>
          <w:sz w:val="24"/>
        </w:rPr>
        <w:tab/>
      </w:r>
    </w:p>
    <w:p w:rsidR="004C3A17" w:rsidRPr="000D3B83" w:rsidRDefault="00802D2E" w:rsidP="000D3B83">
      <w:pPr>
        <w:jc w:val="center"/>
        <w:rPr>
          <w:rFonts w:ascii="ＭＳ ゴシック" w:eastAsia="ＭＳ ゴシック" w:hAnsi="ＭＳ ゴシック" w:hint="eastAsia"/>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tbl>
      <w:tblPr>
        <w:tblpPr w:leftFromText="142" w:rightFromText="142" w:vertAnchor="text" w:horzAnchor="margin" w:tblpY="9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4"/>
        <w:gridCol w:w="7564"/>
      </w:tblGrid>
      <w:tr w:rsidR="006032D0" w:rsidTr="007679C1">
        <w:tblPrEx>
          <w:tblCellMar>
            <w:top w:w="0" w:type="dxa"/>
            <w:bottom w:w="0" w:type="dxa"/>
          </w:tblCellMar>
        </w:tblPrEx>
        <w:trPr>
          <w:trHeight w:val="557"/>
        </w:trPr>
        <w:tc>
          <w:tcPr>
            <w:tcW w:w="2174" w:type="dxa"/>
            <w:vAlign w:val="center"/>
          </w:tcPr>
          <w:p w:rsidR="00425F67" w:rsidRPr="0054561D" w:rsidRDefault="000F60B6" w:rsidP="006032D0">
            <w:pPr>
              <w:spacing w:line="260" w:lineRule="exact"/>
              <w:jc w:val="center"/>
              <w:rPr>
                <w:rFonts w:ascii="ＭＳ ゴシック" w:eastAsia="ＭＳ ゴシック" w:hAnsi="ＭＳ ゴシック" w:hint="eastAsia"/>
                <w:sz w:val="24"/>
              </w:rPr>
            </w:pPr>
            <w:r w:rsidRPr="0054561D">
              <w:rPr>
                <w:rFonts w:ascii="ＭＳ ゴシック" w:eastAsia="ＭＳ ゴシック" w:hAnsi="ＭＳ ゴシック" w:hint="eastAsia"/>
                <w:sz w:val="24"/>
              </w:rPr>
              <w:t>会議の名称</w:t>
            </w:r>
          </w:p>
        </w:tc>
        <w:tc>
          <w:tcPr>
            <w:tcW w:w="7564" w:type="dxa"/>
            <w:vAlign w:val="center"/>
          </w:tcPr>
          <w:p w:rsidR="006032D0" w:rsidRPr="00EE50F4" w:rsidRDefault="006032D0" w:rsidP="00381D03">
            <w:pPr>
              <w:spacing w:line="260" w:lineRule="exact"/>
              <w:ind w:firstLineChars="100" w:firstLine="240"/>
              <w:rPr>
                <w:sz w:val="24"/>
              </w:rPr>
            </w:pPr>
            <w:r w:rsidRPr="00EE50F4">
              <w:rPr>
                <w:sz w:val="24"/>
              </w:rPr>
              <w:t>第</w:t>
            </w:r>
            <w:r w:rsidR="00381D03" w:rsidRPr="00EE50F4">
              <w:rPr>
                <w:sz w:val="24"/>
              </w:rPr>
              <w:t>9</w:t>
            </w:r>
            <w:r w:rsidR="00B11428">
              <w:rPr>
                <w:rFonts w:hint="eastAsia"/>
                <w:sz w:val="24"/>
              </w:rPr>
              <w:t>2</w:t>
            </w:r>
            <w:r w:rsidRPr="00EE50F4">
              <w:rPr>
                <w:sz w:val="24"/>
              </w:rPr>
              <w:t>回</w:t>
            </w:r>
            <w:bookmarkStart w:id="0" w:name="_GoBack"/>
            <w:r w:rsidRPr="00EE50F4">
              <w:rPr>
                <w:sz w:val="24"/>
              </w:rPr>
              <w:t>福山市農業振興地域整備促進協議会</w:t>
            </w:r>
            <w:bookmarkEnd w:id="0"/>
          </w:p>
        </w:tc>
      </w:tr>
      <w:tr w:rsidR="006032D0" w:rsidRPr="00EE50F4" w:rsidTr="007679C1">
        <w:tblPrEx>
          <w:tblCellMar>
            <w:top w:w="0" w:type="dxa"/>
            <w:bottom w:w="0" w:type="dxa"/>
          </w:tblCellMar>
        </w:tblPrEx>
        <w:trPr>
          <w:trHeight w:val="704"/>
        </w:trPr>
        <w:tc>
          <w:tcPr>
            <w:tcW w:w="2174" w:type="dxa"/>
            <w:vAlign w:val="center"/>
          </w:tcPr>
          <w:p w:rsidR="006032D0" w:rsidRPr="0054561D" w:rsidRDefault="006032D0" w:rsidP="006032D0">
            <w:pPr>
              <w:spacing w:line="26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開催日時</w:t>
            </w:r>
          </w:p>
        </w:tc>
        <w:tc>
          <w:tcPr>
            <w:tcW w:w="7564" w:type="dxa"/>
            <w:vAlign w:val="center"/>
          </w:tcPr>
          <w:p w:rsidR="000F60B6" w:rsidRDefault="00381D03" w:rsidP="00B11428">
            <w:pPr>
              <w:spacing w:line="260" w:lineRule="exact"/>
              <w:ind w:firstLineChars="100" w:firstLine="240"/>
              <w:rPr>
                <w:sz w:val="24"/>
              </w:rPr>
            </w:pPr>
            <w:r w:rsidRPr="00EE50F4">
              <w:rPr>
                <w:sz w:val="24"/>
              </w:rPr>
              <w:t>202</w:t>
            </w:r>
            <w:r w:rsidR="00B11428">
              <w:rPr>
                <w:rFonts w:hint="eastAsia"/>
                <w:sz w:val="24"/>
              </w:rPr>
              <w:t>4</w:t>
            </w:r>
            <w:r w:rsidR="006032D0" w:rsidRPr="00EE50F4">
              <w:rPr>
                <w:sz w:val="24"/>
              </w:rPr>
              <w:t>年</w:t>
            </w:r>
            <w:r w:rsidR="00EE50F4">
              <w:rPr>
                <w:rFonts w:hint="eastAsia"/>
                <w:sz w:val="24"/>
              </w:rPr>
              <w:t>（</w:t>
            </w:r>
            <w:r w:rsidR="006032D0" w:rsidRPr="00EE50F4">
              <w:rPr>
                <w:sz w:val="24"/>
              </w:rPr>
              <w:t>令和</w:t>
            </w:r>
            <w:r w:rsidR="00B11428">
              <w:rPr>
                <w:rFonts w:hint="eastAsia"/>
                <w:sz w:val="24"/>
              </w:rPr>
              <w:t>6</w:t>
            </w:r>
            <w:r w:rsidR="006032D0" w:rsidRPr="00EE50F4">
              <w:rPr>
                <w:sz w:val="24"/>
              </w:rPr>
              <w:t>年</w:t>
            </w:r>
            <w:r w:rsidR="00EE50F4">
              <w:rPr>
                <w:rFonts w:hint="eastAsia"/>
                <w:sz w:val="24"/>
              </w:rPr>
              <w:t>）</w:t>
            </w:r>
            <w:r w:rsidR="00EE50F4" w:rsidRPr="00EE50F4">
              <w:rPr>
                <w:sz w:val="24"/>
              </w:rPr>
              <w:t>3</w:t>
            </w:r>
            <w:r w:rsidR="006032D0" w:rsidRPr="00EE50F4">
              <w:rPr>
                <w:sz w:val="24"/>
              </w:rPr>
              <w:t>月</w:t>
            </w:r>
            <w:r w:rsidR="00D63215">
              <w:rPr>
                <w:rFonts w:hint="eastAsia"/>
                <w:sz w:val="24"/>
              </w:rPr>
              <w:t>2</w:t>
            </w:r>
            <w:r w:rsidR="00B11428">
              <w:rPr>
                <w:sz w:val="24"/>
              </w:rPr>
              <w:t>5</w:t>
            </w:r>
            <w:r w:rsidR="006032D0" w:rsidRPr="00EE50F4">
              <w:rPr>
                <w:sz w:val="24"/>
              </w:rPr>
              <w:t>日</w:t>
            </w:r>
            <w:r w:rsidR="000F60B6">
              <w:rPr>
                <w:rFonts w:hint="eastAsia"/>
                <w:sz w:val="24"/>
              </w:rPr>
              <w:t>（</w:t>
            </w:r>
            <w:r w:rsidR="00B11428">
              <w:rPr>
                <w:rFonts w:hint="eastAsia"/>
                <w:sz w:val="24"/>
              </w:rPr>
              <w:t>月</w:t>
            </w:r>
            <w:r w:rsidR="000F60B6">
              <w:rPr>
                <w:rFonts w:hint="eastAsia"/>
                <w:sz w:val="24"/>
              </w:rPr>
              <w:t>）</w:t>
            </w:r>
          </w:p>
          <w:p w:rsidR="006032D0" w:rsidRPr="00EE50F4" w:rsidRDefault="004D3A32" w:rsidP="00B11428">
            <w:pPr>
              <w:spacing w:line="260" w:lineRule="exact"/>
              <w:ind w:firstLineChars="50" w:firstLine="120"/>
              <w:rPr>
                <w:rFonts w:hint="eastAsia"/>
                <w:sz w:val="24"/>
              </w:rPr>
            </w:pPr>
            <w:r w:rsidRPr="00EE50F4">
              <w:rPr>
                <w:sz w:val="24"/>
              </w:rPr>
              <w:t xml:space="preserve"> </w:t>
            </w:r>
            <w:r w:rsidR="00D63215">
              <w:rPr>
                <w:rFonts w:hint="eastAsia"/>
                <w:sz w:val="24"/>
              </w:rPr>
              <w:t>1</w:t>
            </w:r>
            <w:r w:rsidR="00B11428">
              <w:rPr>
                <w:rFonts w:hint="eastAsia"/>
                <w:sz w:val="24"/>
              </w:rPr>
              <w:t>4</w:t>
            </w:r>
            <w:r w:rsidR="00381D03" w:rsidRPr="00EE50F4">
              <w:rPr>
                <w:sz w:val="24"/>
              </w:rPr>
              <w:t>時</w:t>
            </w:r>
            <w:r w:rsidR="000F60B6">
              <w:rPr>
                <w:rFonts w:hint="eastAsia"/>
                <w:sz w:val="24"/>
              </w:rPr>
              <w:t>0</w:t>
            </w:r>
            <w:r w:rsidR="000F60B6">
              <w:rPr>
                <w:sz w:val="24"/>
              </w:rPr>
              <w:t>0</w:t>
            </w:r>
            <w:r w:rsidR="000F60B6">
              <w:rPr>
                <w:rFonts w:hint="eastAsia"/>
                <w:sz w:val="24"/>
              </w:rPr>
              <w:t>分</w:t>
            </w:r>
            <w:r w:rsidR="00EE50F4" w:rsidRPr="00EE50F4">
              <w:rPr>
                <w:sz w:val="24"/>
              </w:rPr>
              <w:t xml:space="preserve">　</w:t>
            </w:r>
            <w:r w:rsidR="006032D0" w:rsidRPr="00EE50F4">
              <w:rPr>
                <w:sz w:val="24"/>
              </w:rPr>
              <w:t>～</w:t>
            </w:r>
            <w:r w:rsidR="000F60B6">
              <w:rPr>
                <w:rFonts w:cs="Segoe UI Symbol" w:hint="eastAsia"/>
                <w:sz w:val="24"/>
              </w:rPr>
              <w:t>1</w:t>
            </w:r>
            <w:r w:rsidR="00B11428">
              <w:rPr>
                <w:rFonts w:cs="Segoe UI Symbol" w:hint="eastAsia"/>
                <w:sz w:val="24"/>
              </w:rPr>
              <w:t>5</w:t>
            </w:r>
            <w:r w:rsidR="00381D03" w:rsidRPr="00EE50F4">
              <w:rPr>
                <w:rFonts w:cs="Segoe UI Symbol"/>
                <w:sz w:val="24"/>
              </w:rPr>
              <w:t>時</w:t>
            </w:r>
            <w:r w:rsidR="00B11428">
              <w:rPr>
                <w:rFonts w:cs="Segoe UI Symbol" w:hint="eastAsia"/>
                <w:sz w:val="24"/>
              </w:rPr>
              <w:t>3</w:t>
            </w:r>
            <w:r w:rsidR="000F60B6">
              <w:rPr>
                <w:rFonts w:cs="Segoe UI Symbol"/>
                <w:sz w:val="24"/>
              </w:rPr>
              <w:t>0</w:t>
            </w:r>
            <w:r w:rsidR="000F60B6">
              <w:rPr>
                <w:rFonts w:cs="Segoe UI Symbol" w:hint="eastAsia"/>
                <w:sz w:val="24"/>
              </w:rPr>
              <w:t>分</w:t>
            </w:r>
          </w:p>
        </w:tc>
      </w:tr>
      <w:tr w:rsidR="006032D0" w:rsidTr="007679C1">
        <w:tblPrEx>
          <w:tblCellMar>
            <w:top w:w="0" w:type="dxa"/>
            <w:bottom w:w="0" w:type="dxa"/>
          </w:tblCellMar>
        </w:tblPrEx>
        <w:trPr>
          <w:trHeight w:val="690"/>
        </w:trPr>
        <w:tc>
          <w:tcPr>
            <w:tcW w:w="2174" w:type="dxa"/>
            <w:vAlign w:val="center"/>
          </w:tcPr>
          <w:p w:rsidR="006032D0" w:rsidRPr="0054561D" w:rsidRDefault="006032D0" w:rsidP="006032D0">
            <w:pPr>
              <w:spacing w:line="260" w:lineRule="exact"/>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開催場所</w:t>
            </w:r>
          </w:p>
        </w:tc>
        <w:tc>
          <w:tcPr>
            <w:tcW w:w="7564" w:type="dxa"/>
            <w:vAlign w:val="center"/>
          </w:tcPr>
          <w:p w:rsidR="006032D0" w:rsidRPr="00EE50F4" w:rsidRDefault="00D760B5" w:rsidP="00B11428">
            <w:pPr>
              <w:spacing w:line="260" w:lineRule="exact"/>
              <w:ind w:firstLineChars="100" w:firstLine="240"/>
              <w:rPr>
                <w:sz w:val="24"/>
              </w:rPr>
            </w:pPr>
            <w:r w:rsidRPr="00094772">
              <w:rPr>
                <w:sz w:val="24"/>
              </w:rPr>
              <w:t xml:space="preserve">福山市役所　</w:t>
            </w:r>
            <w:r>
              <w:rPr>
                <w:rFonts w:hint="eastAsia"/>
                <w:sz w:val="24"/>
              </w:rPr>
              <w:t>議会棟</w:t>
            </w:r>
            <w:r w:rsidR="00B11428">
              <w:rPr>
                <w:rFonts w:hint="eastAsia"/>
                <w:sz w:val="24"/>
              </w:rPr>
              <w:t>4</w:t>
            </w:r>
            <w:r>
              <w:rPr>
                <w:rFonts w:hint="eastAsia"/>
                <w:sz w:val="24"/>
              </w:rPr>
              <w:t xml:space="preserve">階　</w:t>
            </w:r>
            <w:r w:rsidR="00B11428">
              <w:rPr>
                <w:rFonts w:hint="eastAsia"/>
                <w:sz w:val="24"/>
              </w:rPr>
              <w:t>理事者控</w:t>
            </w:r>
            <w:r>
              <w:rPr>
                <w:rFonts w:hint="eastAsia"/>
                <w:sz w:val="24"/>
              </w:rPr>
              <w:t>室</w:t>
            </w:r>
          </w:p>
        </w:tc>
      </w:tr>
      <w:tr w:rsidR="006032D0" w:rsidRPr="002358F4" w:rsidTr="007679C1">
        <w:tblPrEx>
          <w:tblCellMar>
            <w:top w:w="0" w:type="dxa"/>
            <w:bottom w:w="0" w:type="dxa"/>
          </w:tblCellMar>
        </w:tblPrEx>
        <w:trPr>
          <w:trHeight w:val="8354"/>
        </w:trPr>
        <w:tc>
          <w:tcPr>
            <w:tcW w:w="2174" w:type="dxa"/>
            <w:vAlign w:val="center"/>
          </w:tcPr>
          <w:p w:rsidR="006032D0" w:rsidRPr="00954997" w:rsidRDefault="006032D0" w:rsidP="006032D0">
            <w:pPr>
              <w:spacing w:line="260" w:lineRule="exact"/>
              <w:jc w:val="center"/>
              <w:rPr>
                <w:rFonts w:ascii="ＭＳ ゴシック" w:eastAsia="ＭＳ ゴシック" w:hAnsi="ＭＳ ゴシック" w:hint="eastAsia"/>
                <w:sz w:val="24"/>
              </w:rPr>
            </w:pPr>
            <w:r w:rsidRPr="00954997">
              <w:rPr>
                <w:rFonts w:ascii="ＭＳ ゴシック" w:eastAsia="ＭＳ ゴシック" w:hAnsi="ＭＳ ゴシック" w:hint="eastAsia"/>
                <w:sz w:val="24"/>
              </w:rPr>
              <w:t>議題</w:t>
            </w:r>
            <w:r w:rsidR="00525280">
              <w:rPr>
                <w:rFonts w:ascii="ＭＳ ゴシック" w:eastAsia="ＭＳ ゴシック" w:hAnsi="ＭＳ ゴシック" w:hint="eastAsia"/>
                <w:sz w:val="24"/>
              </w:rPr>
              <w:t>、</w:t>
            </w:r>
            <w:r w:rsidRPr="00954997">
              <w:rPr>
                <w:rFonts w:ascii="ＭＳ ゴシック" w:eastAsia="ＭＳ ゴシック" w:hAnsi="ＭＳ ゴシック" w:hint="eastAsia"/>
                <w:sz w:val="24"/>
              </w:rPr>
              <w:t>審議結果等</w:t>
            </w:r>
          </w:p>
        </w:tc>
        <w:tc>
          <w:tcPr>
            <w:tcW w:w="7564" w:type="dxa"/>
          </w:tcPr>
          <w:p w:rsidR="000F60B6" w:rsidRPr="005C07D5" w:rsidRDefault="000F60B6" w:rsidP="00B11428">
            <w:pPr>
              <w:spacing w:beforeLines="50" w:before="145" w:line="260" w:lineRule="exact"/>
              <w:rPr>
                <w:rFonts w:hint="eastAsia"/>
                <w:sz w:val="24"/>
              </w:rPr>
            </w:pPr>
            <w:r>
              <w:rPr>
                <w:rFonts w:hint="eastAsia"/>
                <w:sz w:val="24"/>
              </w:rPr>
              <w:t>１　会議内容</w:t>
            </w:r>
          </w:p>
          <w:p w:rsidR="00FF30C6" w:rsidRPr="00B11428" w:rsidRDefault="00EE50F4" w:rsidP="00B11428">
            <w:pPr>
              <w:spacing w:beforeLines="50" w:before="145" w:line="260" w:lineRule="exact"/>
              <w:ind w:left="641" w:hangingChars="267" w:hanging="641"/>
              <w:rPr>
                <w:rFonts w:ascii="ＭＳ 明朝" w:hAnsi="ＭＳ 明朝"/>
                <w:spacing w:val="4"/>
                <w:sz w:val="24"/>
              </w:rPr>
            </w:pPr>
            <w:r>
              <w:rPr>
                <w:rFonts w:hint="eastAsia"/>
                <w:sz w:val="24"/>
              </w:rPr>
              <w:t>（</w:t>
            </w:r>
            <w:r w:rsidR="00B11428">
              <w:rPr>
                <w:rFonts w:hint="eastAsia"/>
                <w:sz w:val="24"/>
              </w:rPr>
              <w:t>1</w:t>
            </w:r>
            <w:r>
              <w:rPr>
                <w:rFonts w:hint="eastAsia"/>
                <w:sz w:val="24"/>
              </w:rPr>
              <w:t>）</w:t>
            </w:r>
            <w:r w:rsidR="00B11428" w:rsidRPr="00842F25">
              <w:rPr>
                <w:rFonts w:ascii="ＭＳ 明朝" w:hAnsi="ＭＳ 明朝" w:hint="eastAsia"/>
                <w:spacing w:val="4"/>
                <w:sz w:val="24"/>
              </w:rPr>
              <w:t>福山市農業振興地域整備促進協議会会長及び副会長の</w:t>
            </w:r>
            <w:r w:rsidR="00B11428">
              <w:rPr>
                <w:rFonts w:ascii="ＭＳ 明朝" w:hAnsi="ＭＳ 明朝"/>
                <w:spacing w:val="4"/>
                <w:sz w:val="24"/>
              </w:rPr>
              <w:br/>
            </w:r>
            <w:r w:rsidR="00B11428" w:rsidRPr="00842F25">
              <w:rPr>
                <w:rFonts w:ascii="ＭＳ 明朝" w:hAnsi="ＭＳ 明朝" w:hint="eastAsia"/>
                <w:spacing w:val="4"/>
                <w:sz w:val="24"/>
              </w:rPr>
              <w:t>選出について</w:t>
            </w:r>
          </w:p>
          <w:p w:rsidR="00B11428" w:rsidRDefault="00B11428" w:rsidP="00547044">
            <w:pPr>
              <w:spacing w:beforeLines="50" w:before="145" w:line="260" w:lineRule="exact"/>
              <w:ind w:left="662" w:hangingChars="276" w:hanging="662"/>
              <w:rPr>
                <w:sz w:val="24"/>
              </w:rPr>
            </w:pPr>
            <w:r>
              <w:rPr>
                <w:rFonts w:hint="eastAsia"/>
                <w:sz w:val="24"/>
              </w:rPr>
              <w:t xml:space="preserve">　　・会長に西本章委員、副会長に藤田正之委員が選出されました。</w:t>
            </w:r>
          </w:p>
          <w:p w:rsidR="005C07D5" w:rsidRDefault="005C07D5" w:rsidP="007679C1">
            <w:pPr>
              <w:spacing w:line="260" w:lineRule="exact"/>
              <w:rPr>
                <w:rFonts w:hint="eastAsia"/>
                <w:sz w:val="24"/>
              </w:rPr>
            </w:pPr>
          </w:p>
          <w:p w:rsidR="000F60B6" w:rsidRDefault="000F60B6" w:rsidP="00EE50F4">
            <w:pPr>
              <w:spacing w:line="260" w:lineRule="exact"/>
              <w:rPr>
                <w:sz w:val="24"/>
              </w:rPr>
            </w:pPr>
            <w:r>
              <w:rPr>
                <w:rFonts w:hint="eastAsia"/>
                <w:sz w:val="24"/>
              </w:rPr>
              <w:t>２　報告事項</w:t>
            </w:r>
          </w:p>
          <w:p w:rsidR="00B11428" w:rsidRDefault="00B11428" w:rsidP="00547044">
            <w:pPr>
              <w:spacing w:beforeLines="50" w:before="145" w:line="260" w:lineRule="exact"/>
              <w:rPr>
                <w:sz w:val="24"/>
              </w:rPr>
            </w:pPr>
            <w:r>
              <w:rPr>
                <w:rFonts w:hint="eastAsia"/>
                <w:sz w:val="24"/>
              </w:rPr>
              <w:t>（</w:t>
            </w:r>
            <w:r w:rsidRPr="00EE50F4">
              <w:rPr>
                <w:sz w:val="24"/>
              </w:rPr>
              <w:t>1</w:t>
            </w:r>
            <w:r>
              <w:rPr>
                <w:rFonts w:hint="eastAsia"/>
                <w:sz w:val="24"/>
              </w:rPr>
              <w:t>）</w:t>
            </w:r>
            <w:r w:rsidRPr="00EE50F4">
              <w:rPr>
                <w:sz w:val="24"/>
              </w:rPr>
              <w:t>202</w:t>
            </w:r>
            <w:r w:rsidR="00547044">
              <w:rPr>
                <w:rFonts w:hint="eastAsia"/>
                <w:sz w:val="24"/>
              </w:rPr>
              <w:t>3</w:t>
            </w:r>
            <w:r w:rsidRPr="00EE50F4">
              <w:rPr>
                <w:sz w:val="24"/>
              </w:rPr>
              <w:t>年度</w:t>
            </w:r>
            <w:r>
              <w:rPr>
                <w:rFonts w:hint="eastAsia"/>
                <w:sz w:val="24"/>
              </w:rPr>
              <w:t>（</w:t>
            </w:r>
            <w:r w:rsidRPr="00EE50F4">
              <w:rPr>
                <w:sz w:val="24"/>
              </w:rPr>
              <w:t>令和</w:t>
            </w:r>
            <w:r w:rsidR="00547044">
              <w:rPr>
                <w:rFonts w:hint="eastAsia"/>
                <w:sz w:val="24"/>
              </w:rPr>
              <w:t>5</w:t>
            </w:r>
            <w:r w:rsidRPr="00EE50F4">
              <w:rPr>
                <w:sz w:val="24"/>
              </w:rPr>
              <w:t>年度</w:t>
            </w:r>
            <w:r>
              <w:rPr>
                <w:rFonts w:hint="eastAsia"/>
                <w:sz w:val="24"/>
              </w:rPr>
              <w:t>）</w:t>
            </w:r>
            <w:r w:rsidRPr="00EE50F4">
              <w:rPr>
                <w:sz w:val="24"/>
              </w:rPr>
              <w:t>農業振興地域農用地利用計画の</w:t>
            </w:r>
          </w:p>
          <w:p w:rsidR="00B11428" w:rsidRPr="00EE50F4" w:rsidRDefault="00B11428" w:rsidP="00B11428">
            <w:pPr>
              <w:spacing w:line="260" w:lineRule="exact"/>
              <w:ind w:firstLineChars="250" w:firstLine="600"/>
              <w:rPr>
                <w:sz w:val="24"/>
              </w:rPr>
            </w:pPr>
            <w:r w:rsidRPr="00EE50F4">
              <w:rPr>
                <w:sz w:val="24"/>
              </w:rPr>
              <w:t>変更状況について</w:t>
            </w:r>
          </w:p>
          <w:p w:rsidR="00B11428" w:rsidRDefault="00B11428" w:rsidP="00547044">
            <w:pPr>
              <w:spacing w:beforeLines="50" w:before="145" w:line="260" w:lineRule="exact"/>
              <w:rPr>
                <w:sz w:val="24"/>
              </w:rPr>
            </w:pPr>
            <w:r>
              <w:rPr>
                <w:rFonts w:hint="eastAsia"/>
                <w:sz w:val="24"/>
              </w:rPr>
              <w:t xml:space="preserve">　　・事前に配布した資料に基づき</w:t>
            </w:r>
            <w:r w:rsidR="00547044">
              <w:rPr>
                <w:rFonts w:hint="eastAsia"/>
                <w:sz w:val="24"/>
              </w:rPr>
              <w:t>、</w:t>
            </w:r>
            <w:r>
              <w:rPr>
                <w:rFonts w:hint="eastAsia"/>
                <w:sz w:val="24"/>
              </w:rPr>
              <w:t>説明を行いました。</w:t>
            </w:r>
          </w:p>
          <w:p w:rsidR="00547044" w:rsidRDefault="00547044" w:rsidP="00547044">
            <w:pPr>
              <w:spacing w:line="260" w:lineRule="exact"/>
              <w:rPr>
                <w:rFonts w:hint="eastAsia"/>
                <w:sz w:val="24"/>
              </w:rPr>
            </w:pPr>
            <w:r>
              <w:rPr>
                <w:rFonts w:hint="eastAsia"/>
                <w:sz w:val="24"/>
              </w:rPr>
              <w:t xml:space="preserve">　　・農地転用の状況について質問があり、説明を行いました。</w:t>
            </w:r>
          </w:p>
          <w:p w:rsidR="000F60B6" w:rsidRDefault="000F60B6" w:rsidP="00547044">
            <w:pPr>
              <w:spacing w:beforeLines="50" w:before="145" w:line="260" w:lineRule="exact"/>
              <w:rPr>
                <w:sz w:val="24"/>
              </w:rPr>
            </w:pPr>
            <w:r>
              <w:rPr>
                <w:rFonts w:hint="eastAsia"/>
                <w:sz w:val="24"/>
              </w:rPr>
              <w:t>（</w:t>
            </w:r>
            <w:r w:rsidR="00547044">
              <w:rPr>
                <w:rFonts w:hint="eastAsia"/>
                <w:sz w:val="24"/>
              </w:rPr>
              <w:t>2</w:t>
            </w:r>
            <w:r w:rsidR="00547044">
              <w:rPr>
                <w:rFonts w:hint="eastAsia"/>
                <w:sz w:val="24"/>
              </w:rPr>
              <w:t>）地域未来投資促進法を活用した新規産業立地の促進</w:t>
            </w:r>
          </w:p>
          <w:p w:rsidR="000F60B6" w:rsidRPr="003513CB" w:rsidRDefault="000F60B6" w:rsidP="003513CB">
            <w:pPr>
              <w:spacing w:beforeLines="50" w:before="145" w:line="260" w:lineRule="exact"/>
              <w:rPr>
                <w:rFonts w:hint="eastAsia"/>
                <w:sz w:val="24"/>
              </w:rPr>
            </w:pPr>
            <w:r>
              <w:rPr>
                <w:rFonts w:hint="eastAsia"/>
                <w:sz w:val="24"/>
              </w:rPr>
              <w:t xml:space="preserve">　　・当日配布した資料に基づき</w:t>
            </w:r>
            <w:r w:rsidR="00525280">
              <w:rPr>
                <w:rFonts w:hint="eastAsia"/>
                <w:sz w:val="24"/>
              </w:rPr>
              <w:t>、</w:t>
            </w:r>
            <w:r>
              <w:rPr>
                <w:rFonts w:hint="eastAsia"/>
                <w:sz w:val="24"/>
              </w:rPr>
              <w:t>説明を行いました。</w:t>
            </w:r>
          </w:p>
          <w:p w:rsidR="005C07D5" w:rsidRDefault="005C07D5" w:rsidP="007679C1">
            <w:pPr>
              <w:spacing w:line="260" w:lineRule="exact"/>
              <w:ind w:left="725" w:hangingChars="302" w:hanging="725"/>
              <w:rPr>
                <w:sz w:val="24"/>
              </w:rPr>
            </w:pPr>
            <w:r w:rsidRPr="00547044">
              <w:rPr>
                <w:rFonts w:hint="eastAsia"/>
                <w:color w:val="FF0000"/>
                <w:sz w:val="24"/>
              </w:rPr>
              <w:t xml:space="preserve">　　</w:t>
            </w:r>
            <w:r w:rsidRPr="007679C1">
              <w:rPr>
                <w:rFonts w:hint="eastAsia"/>
                <w:sz w:val="24"/>
              </w:rPr>
              <w:t>・</w:t>
            </w:r>
            <w:r w:rsidR="007679C1" w:rsidRPr="007679C1">
              <w:rPr>
                <w:rFonts w:hint="eastAsia"/>
                <w:sz w:val="24"/>
              </w:rPr>
              <w:t>優良農地の考え方について質問があり、</w:t>
            </w:r>
            <w:r w:rsidR="007679C1">
              <w:rPr>
                <w:rFonts w:hint="eastAsia"/>
                <w:sz w:val="24"/>
              </w:rPr>
              <w:t>説明を行いました。</w:t>
            </w:r>
          </w:p>
          <w:p w:rsidR="007679C1" w:rsidRPr="007679C1" w:rsidRDefault="007679C1" w:rsidP="007679C1">
            <w:pPr>
              <w:spacing w:line="260" w:lineRule="exact"/>
              <w:ind w:left="725" w:hangingChars="302" w:hanging="725"/>
              <w:rPr>
                <w:rFonts w:hint="eastAsia"/>
                <w:sz w:val="24"/>
              </w:rPr>
            </w:pPr>
            <w:r>
              <w:rPr>
                <w:rFonts w:hint="eastAsia"/>
                <w:sz w:val="24"/>
              </w:rPr>
              <w:t xml:space="preserve">　　・将来性のある農業について質問があり、説明を行いました。</w:t>
            </w:r>
          </w:p>
          <w:p w:rsidR="000F60B6" w:rsidRDefault="000F60B6" w:rsidP="00547044">
            <w:pPr>
              <w:spacing w:beforeLines="50" w:before="145" w:line="260" w:lineRule="exact"/>
              <w:ind w:left="626" w:hangingChars="261" w:hanging="626"/>
              <w:rPr>
                <w:rFonts w:hint="eastAsia"/>
                <w:sz w:val="24"/>
              </w:rPr>
            </w:pPr>
            <w:r>
              <w:rPr>
                <w:rFonts w:hint="eastAsia"/>
                <w:sz w:val="24"/>
              </w:rPr>
              <w:t>（</w:t>
            </w:r>
            <w:r w:rsidR="00547044">
              <w:rPr>
                <w:rFonts w:hint="eastAsia"/>
                <w:sz w:val="24"/>
              </w:rPr>
              <w:t>3</w:t>
            </w:r>
            <w:r w:rsidR="00547044">
              <w:rPr>
                <w:rFonts w:hint="eastAsia"/>
                <w:sz w:val="24"/>
              </w:rPr>
              <w:t>）</w:t>
            </w:r>
            <w:r w:rsidR="00547044" w:rsidRPr="001212C8">
              <w:rPr>
                <w:rFonts w:hint="eastAsia"/>
                <w:sz w:val="24"/>
              </w:rPr>
              <w:t>市街化</w:t>
            </w:r>
            <w:r w:rsidR="00547044">
              <w:rPr>
                <w:rFonts w:hint="eastAsia"/>
                <w:sz w:val="24"/>
              </w:rPr>
              <w:t>調整区域における開発許可制度及び地区計画制度の規制緩和について</w:t>
            </w:r>
          </w:p>
          <w:p w:rsidR="000F60B6" w:rsidRDefault="005C07D5" w:rsidP="00547044">
            <w:pPr>
              <w:spacing w:beforeLines="50" w:before="145" w:line="260" w:lineRule="exact"/>
              <w:ind w:firstLineChars="200" w:firstLine="480"/>
              <w:rPr>
                <w:sz w:val="24"/>
              </w:rPr>
            </w:pPr>
            <w:r>
              <w:rPr>
                <w:rFonts w:hint="eastAsia"/>
                <w:sz w:val="24"/>
              </w:rPr>
              <w:t>・当日配布した資料に基づき</w:t>
            </w:r>
            <w:r w:rsidR="00525280">
              <w:rPr>
                <w:rFonts w:hint="eastAsia"/>
                <w:sz w:val="24"/>
              </w:rPr>
              <w:t>、</w:t>
            </w:r>
            <w:r>
              <w:rPr>
                <w:rFonts w:hint="eastAsia"/>
                <w:sz w:val="24"/>
              </w:rPr>
              <w:t>説明を行いました。</w:t>
            </w:r>
          </w:p>
          <w:p w:rsidR="007679C1" w:rsidRDefault="007679C1" w:rsidP="007679C1">
            <w:pPr>
              <w:spacing w:line="260" w:lineRule="exact"/>
              <w:ind w:firstLineChars="200" w:firstLine="480"/>
              <w:rPr>
                <w:rFonts w:hint="eastAsia"/>
                <w:sz w:val="24"/>
              </w:rPr>
            </w:pPr>
            <w:r>
              <w:rPr>
                <w:rFonts w:hint="eastAsia"/>
                <w:sz w:val="24"/>
              </w:rPr>
              <w:t>・規制緩和の適用基準について質問があり、説明を行いました。</w:t>
            </w:r>
          </w:p>
          <w:p w:rsidR="00547044" w:rsidRDefault="00547044" w:rsidP="00547044">
            <w:pPr>
              <w:spacing w:beforeLines="50" w:before="145" w:line="260" w:lineRule="exact"/>
              <w:rPr>
                <w:rFonts w:hint="eastAsia"/>
                <w:sz w:val="24"/>
              </w:rPr>
            </w:pPr>
            <w:r>
              <w:rPr>
                <w:rFonts w:hint="eastAsia"/>
                <w:sz w:val="24"/>
              </w:rPr>
              <w:t>（</w:t>
            </w:r>
            <w:r>
              <w:rPr>
                <w:sz w:val="24"/>
              </w:rPr>
              <w:t>4</w:t>
            </w:r>
            <w:r>
              <w:rPr>
                <w:rFonts w:hint="eastAsia"/>
                <w:sz w:val="24"/>
              </w:rPr>
              <w:t>）地域計画について</w:t>
            </w:r>
          </w:p>
          <w:p w:rsidR="005C07D5" w:rsidRDefault="00547044" w:rsidP="00547044">
            <w:pPr>
              <w:spacing w:beforeLines="50" w:before="145" w:line="260" w:lineRule="exact"/>
              <w:ind w:firstLineChars="200" w:firstLine="480"/>
              <w:rPr>
                <w:sz w:val="24"/>
              </w:rPr>
            </w:pPr>
            <w:r>
              <w:rPr>
                <w:rFonts w:hint="eastAsia"/>
                <w:sz w:val="24"/>
              </w:rPr>
              <w:t>・当日配布した資料に基づき</w:t>
            </w:r>
            <w:r w:rsidR="00525280">
              <w:rPr>
                <w:rFonts w:hint="eastAsia"/>
                <w:sz w:val="24"/>
              </w:rPr>
              <w:t>、</w:t>
            </w:r>
            <w:r>
              <w:rPr>
                <w:rFonts w:hint="eastAsia"/>
                <w:sz w:val="24"/>
              </w:rPr>
              <w:t>説明を行いました。</w:t>
            </w:r>
          </w:p>
          <w:p w:rsidR="007679C1" w:rsidRPr="007679C1" w:rsidRDefault="007679C1" w:rsidP="007679C1">
            <w:pPr>
              <w:spacing w:line="260" w:lineRule="exact"/>
              <w:ind w:firstLineChars="200" w:firstLine="480"/>
              <w:rPr>
                <w:rFonts w:hint="eastAsia"/>
                <w:sz w:val="24"/>
              </w:rPr>
            </w:pPr>
            <w:r>
              <w:rPr>
                <w:rFonts w:hint="eastAsia"/>
                <w:sz w:val="24"/>
              </w:rPr>
              <w:t>・農業者への補助金について質問があり、説明を行いました。</w:t>
            </w:r>
          </w:p>
          <w:p w:rsidR="005C07D5" w:rsidRDefault="005C07D5" w:rsidP="00EE50F4">
            <w:pPr>
              <w:spacing w:line="260" w:lineRule="exact"/>
              <w:rPr>
                <w:sz w:val="24"/>
              </w:rPr>
            </w:pPr>
          </w:p>
          <w:p w:rsidR="000D3B83" w:rsidRDefault="000D3B83" w:rsidP="00EE50F4">
            <w:pPr>
              <w:spacing w:line="260" w:lineRule="exact"/>
              <w:rPr>
                <w:sz w:val="24"/>
              </w:rPr>
            </w:pPr>
            <w:r>
              <w:rPr>
                <w:rFonts w:hint="eastAsia"/>
                <w:sz w:val="24"/>
              </w:rPr>
              <w:t>３　出席</w:t>
            </w:r>
          </w:p>
          <w:p w:rsidR="005C07D5" w:rsidRPr="000D3B83" w:rsidRDefault="000F60B6" w:rsidP="000D3B83">
            <w:pPr>
              <w:spacing w:line="260" w:lineRule="exact"/>
              <w:ind w:firstLineChars="200" w:firstLine="480"/>
              <w:rPr>
                <w:rFonts w:hint="eastAsia"/>
                <w:sz w:val="24"/>
              </w:rPr>
            </w:pPr>
            <w:r>
              <w:rPr>
                <w:rFonts w:hint="eastAsia"/>
                <w:sz w:val="24"/>
              </w:rPr>
              <w:t>1</w:t>
            </w:r>
            <w:r w:rsidR="00547044">
              <w:rPr>
                <w:rFonts w:hint="eastAsia"/>
                <w:sz w:val="24"/>
              </w:rPr>
              <w:t>2</w:t>
            </w:r>
            <w:r>
              <w:rPr>
                <w:rFonts w:hint="eastAsia"/>
                <w:sz w:val="24"/>
              </w:rPr>
              <w:t>人の委員が出席しました。</w:t>
            </w:r>
          </w:p>
        </w:tc>
      </w:tr>
      <w:tr w:rsidR="006032D0" w:rsidTr="007679C1">
        <w:tblPrEx>
          <w:tblCellMar>
            <w:top w:w="0" w:type="dxa"/>
            <w:bottom w:w="0" w:type="dxa"/>
          </w:tblCellMar>
        </w:tblPrEx>
        <w:trPr>
          <w:trHeight w:val="436"/>
        </w:trPr>
        <w:tc>
          <w:tcPr>
            <w:tcW w:w="2174" w:type="dxa"/>
            <w:vAlign w:val="center"/>
          </w:tcPr>
          <w:p w:rsidR="006032D0" w:rsidRPr="0054561D" w:rsidRDefault="006032D0" w:rsidP="006032D0">
            <w:pPr>
              <w:spacing w:line="26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傍聴人数</w:t>
            </w:r>
          </w:p>
        </w:tc>
        <w:tc>
          <w:tcPr>
            <w:tcW w:w="7564" w:type="dxa"/>
            <w:vAlign w:val="center"/>
          </w:tcPr>
          <w:p w:rsidR="006032D0" w:rsidRPr="004166E8" w:rsidRDefault="006032D0" w:rsidP="006032D0">
            <w:pPr>
              <w:spacing w:line="260" w:lineRule="exact"/>
              <w:rPr>
                <w:rFonts w:hint="eastAsia"/>
                <w:sz w:val="24"/>
              </w:rPr>
            </w:pPr>
            <w:r>
              <w:rPr>
                <w:rFonts w:hint="eastAsia"/>
                <w:sz w:val="24"/>
              </w:rPr>
              <w:t xml:space="preserve">　</w:t>
            </w:r>
            <w:r w:rsidR="00EE50F4">
              <w:rPr>
                <w:rFonts w:hint="eastAsia"/>
                <w:sz w:val="24"/>
              </w:rPr>
              <w:t>0</w:t>
            </w:r>
            <w:r>
              <w:rPr>
                <w:rFonts w:hint="eastAsia"/>
                <w:sz w:val="24"/>
              </w:rPr>
              <w:t xml:space="preserve">　</w:t>
            </w:r>
            <w:r w:rsidRPr="004166E8">
              <w:rPr>
                <w:rFonts w:hint="eastAsia"/>
                <w:sz w:val="24"/>
              </w:rPr>
              <w:t>人</w:t>
            </w:r>
          </w:p>
        </w:tc>
      </w:tr>
      <w:tr w:rsidR="006032D0" w:rsidRPr="00EE50F4" w:rsidTr="007679C1">
        <w:tblPrEx>
          <w:tblCellMar>
            <w:top w:w="0" w:type="dxa"/>
            <w:bottom w:w="0" w:type="dxa"/>
          </w:tblCellMar>
        </w:tblPrEx>
        <w:trPr>
          <w:trHeight w:val="1476"/>
        </w:trPr>
        <w:tc>
          <w:tcPr>
            <w:tcW w:w="2174" w:type="dxa"/>
            <w:vAlign w:val="center"/>
          </w:tcPr>
          <w:p w:rsidR="006032D0" w:rsidRPr="00C27646" w:rsidRDefault="006032D0" w:rsidP="006032D0">
            <w:pPr>
              <w:spacing w:line="260" w:lineRule="exact"/>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問い合わせ先</w:t>
            </w:r>
          </w:p>
        </w:tc>
        <w:tc>
          <w:tcPr>
            <w:tcW w:w="7564" w:type="dxa"/>
            <w:vAlign w:val="center"/>
          </w:tcPr>
          <w:p w:rsidR="006032D0" w:rsidRPr="00C27646" w:rsidRDefault="006032D0" w:rsidP="006032D0">
            <w:pPr>
              <w:spacing w:line="260" w:lineRule="exact"/>
              <w:rPr>
                <w:rFonts w:hint="eastAsia"/>
                <w:sz w:val="24"/>
              </w:rPr>
            </w:pPr>
            <w:r>
              <w:rPr>
                <w:rFonts w:hint="eastAsia"/>
                <w:sz w:val="24"/>
              </w:rPr>
              <w:t>局部</w:t>
            </w:r>
            <w:r w:rsidRPr="00C27646">
              <w:rPr>
                <w:rFonts w:hint="eastAsia"/>
                <w:sz w:val="24"/>
              </w:rPr>
              <w:t>課</w:t>
            </w:r>
            <w:r>
              <w:rPr>
                <w:rFonts w:hint="eastAsia"/>
                <w:sz w:val="24"/>
              </w:rPr>
              <w:t>名：経済環境局</w:t>
            </w:r>
            <w:r w:rsidR="00FF30C6">
              <w:rPr>
                <w:rFonts w:hint="eastAsia"/>
                <w:sz w:val="24"/>
              </w:rPr>
              <w:t xml:space="preserve"> </w:t>
            </w:r>
            <w:r>
              <w:rPr>
                <w:rFonts w:hint="eastAsia"/>
                <w:sz w:val="24"/>
              </w:rPr>
              <w:t>経済部</w:t>
            </w:r>
            <w:r w:rsidR="00FF30C6">
              <w:rPr>
                <w:rFonts w:hint="eastAsia"/>
                <w:sz w:val="24"/>
              </w:rPr>
              <w:t xml:space="preserve"> </w:t>
            </w:r>
            <w:r w:rsidR="00FF30C6">
              <w:rPr>
                <w:rFonts w:hint="eastAsia"/>
                <w:sz w:val="24"/>
              </w:rPr>
              <w:t>農業振興課</w:t>
            </w:r>
          </w:p>
          <w:p w:rsidR="006032D0" w:rsidRDefault="006032D0" w:rsidP="006032D0">
            <w:pPr>
              <w:spacing w:line="260" w:lineRule="exact"/>
              <w:rPr>
                <w:sz w:val="24"/>
              </w:rPr>
            </w:pPr>
            <w:r w:rsidRPr="00C27646">
              <w:rPr>
                <w:rFonts w:hint="eastAsia"/>
                <w:sz w:val="24"/>
              </w:rPr>
              <w:t>電</w:t>
            </w:r>
            <w:r>
              <w:rPr>
                <w:rFonts w:hint="eastAsia"/>
                <w:sz w:val="24"/>
              </w:rPr>
              <w:t xml:space="preserve">　　</w:t>
            </w:r>
            <w:r w:rsidRPr="00C27646">
              <w:rPr>
                <w:rFonts w:hint="eastAsia"/>
                <w:sz w:val="24"/>
              </w:rPr>
              <w:t>話</w:t>
            </w:r>
            <w:r>
              <w:rPr>
                <w:rFonts w:hint="eastAsia"/>
                <w:sz w:val="24"/>
              </w:rPr>
              <w:t>：</w:t>
            </w:r>
            <w:r w:rsidR="00EE50F4">
              <w:rPr>
                <w:rFonts w:hint="eastAsia"/>
                <w:sz w:val="24"/>
              </w:rPr>
              <w:t>084-</w:t>
            </w:r>
            <w:r w:rsidR="00EE50F4">
              <w:rPr>
                <w:sz w:val="24"/>
              </w:rPr>
              <w:t>928-1177</w:t>
            </w:r>
          </w:p>
          <w:p w:rsidR="006032D0" w:rsidRDefault="006032D0" w:rsidP="006032D0">
            <w:pPr>
              <w:spacing w:line="260" w:lineRule="exact"/>
              <w:rPr>
                <w:rFonts w:hint="eastAsia"/>
                <w:sz w:val="24"/>
              </w:rPr>
            </w:pPr>
            <w:r w:rsidRPr="00EE50F4">
              <w:rPr>
                <w:rFonts w:hint="eastAsia"/>
                <w:spacing w:val="228"/>
                <w:kern w:val="0"/>
                <w:sz w:val="24"/>
                <w:fitText w:val="960" w:id="-1938515712"/>
              </w:rPr>
              <w:t>FA</w:t>
            </w:r>
            <w:r w:rsidRPr="00EE50F4">
              <w:rPr>
                <w:rFonts w:hint="eastAsia"/>
                <w:spacing w:val="2"/>
                <w:kern w:val="0"/>
                <w:sz w:val="24"/>
                <w:fitText w:val="960" w:id="-1938515712"/>
              </w:rPr>
              <w:t>X</w:t>
            </w:r>
            <w:r>
              <w:rPr>
                <w:rFonts w:hint="eastAsia"/>
                <w:kern w:val="0"/>
                <w:sz w:val="24"/>
              </w:rPr>
              <w:t>：</w:t>
            </w:r>
            <w:r w:rsidR="00EE50F4">
              <w:rPr>
                <w:rFonts w:hint="eastAsia"/>
                <w:kern w:val="0"/>
                <w:sz w:val="24"/>
              </w:rPr>
              <w:t>0</w:t>
            </w:r>
            <w:r w:rsidR="00EE50F4">
              <w:rPr>
                <w:kern w:val="0"/>
                <w:sz w:val="24"/>
              </w:rPr>
              <w:t>84-927-7021</w:t>
            </w:r>
          </w:p>
          <w:p w:rsidR="006032D0" w:rsidRDefault="006032D0" w:rsidP="00FF30C6">
            <w:pPr>
              <w:spacing w:line="260" w:lineRule="exact"/>
              <w:rPr>
                <w:rFonts w:hint="eastAsia"/>
                <w:b/>
                <w:sz w:val="24"/>
              </w:rPr>
            </w:pPr>
            <w:r w:rsidRPr="006032D0">
              <w:rPr>
                <w:rFonts w:hint="eastAsia"/>
                <w:spacing w:val="41"/>
                <w:kern w:val="0"/>
                <w:sz w:val="24"/>
                <w:fitText w:val="960" w:id="-1938515711"/>
              </w:rPr>
              <w:t>E-mai</w:t>
            </w:r>
            <w:r w:rsidRPr="006032D0">
              <w:rPr>
                <w:rFonts w:hint="eastAsia"/>
                <w:spacing w:val="4"/>
                <w:kern w:val="0"/>
                <w:sz w:val="24"/>
                <w:fitText w:val="960" w:id="-1938515711"/>
              </w:rPr>
              <w:t>l</w:t>
            </w:r>
            <w:r>
              <w:rPr>
                <w:rFonts w:hint="eastAsia"/>
                <w:kern w:val="0"/>
                <w:sz w:val="24"/>
              </w:rPr>
              <w:t>：</w:t>
            </w:r>
            <w:r>
              <w:rPr>
                <w:rFonts w:hint="eastAsia"/>
                <w:kern w:val="0"/>
                <w:sz w:val="24"/>
              </w:rPr>
              <w:t>nou</w:t>
            </w:r>
            <w:r w:rsidR="00FF30C6">
              <w:rPr>
                <w:kern w:val="0"/>
                <w:sz w:val="24"/>
              </w:rPr>
              <w:t>gyou</w:t>
            </w:r>
            <w:r w:rsidR="00226614">
              <w:rPr>
                <w:rFonts w:hint="eastAsia"/>
                <w:kern w:val="0"/>
                <w:sz w:val="24"/>
              </w:rPr>
              <w:t>-shinkou</w:t>
            </w:r>
            <w:r>
              <w:rPr>
                <w:rFonts w:hint="eastAsia"/>
                <w:kern w:val="0"/>
                <w:sz w:val="24"/>
              </w:rPr>
              <w:t>@city.fukuyama.hiroshima.jp</w:t>
            </w:r>
          </w:p>
        </w:tc>
      </w:tr>
      <w:tr w:rsidR="006032D0" w:rsidTr="007679C1">
        <w:tblPrEx>
          <w:tblCellMar>
            <w:top w:w="0" w:type="dxa"/>
            <w:bottom w:w="0" w:type="dxa"/>
          </w:tblCellMar>
        </w:tblPrEx>
        <w:trPr>
          <w:trHeight w:val="845"/>
        </w:trPr>
        <w:tc>
          <w:tcPr>
            <w:tcW w:w="2174" w:type="dxa"/>
            <w:vAlign w:val="center"/>
          </w:tcPr>
          <w:p w:rsidR="006032D0" w:rsidRPr="0054561D" w:rsidRDefault="006032D0" w:rsidP="006032D0">
            <w:pPr>
              <w:spacing w:line="26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閲覧資料の有無</w:t>
            </w:r>
          </w:p>
        </w:tc>
        <w:tc>
          <w:tcPr>
            <w:tcW w:w="7564" w:type="dxa"/>
            <w:vAlign w:val="center"/>
          </w:tcPr>
          <w:p w:rsidR="006032D0" w:rsidRDefault="006032D0" w:rsidP="006032D0">
            <w:pPr>
              <w:spacing w:line="260" w:lineRule="exact"/>
              <w:rPr>
                <w:rFonts w:hint="eastAsia"/>
                <w:sz w:val="24"/>
              </w:rPr>
            </w:pPr>
            <w:r>
              <w:rPr>
                <w:rFonts w:hint="eastAsia"/>
                <w:sz w:val="24"/>
              </w:rPr>
              <w:t>【　■　有　・　□　無　】</w:t>
            </w:r>
          </w:p>
          <w:p w:rsidR="006032D0" w:rsidRPr="00344338" w:rsidRDefault="006032D0" w:rsidP="006032D0">
            <w:pPr>
              <w:spacing w:line="260" w:lineRule="exact"/>
              <w:rPr>
                <w:rFonts w:hint="eastAsia"/>
                <w:sz w:val="24"/>
              </w:rPr>
            </w:pPr>
            <w:r>
              <w:rPr>
                <w:rFonts w:hint="eastAsia"/>
                <w:sz w:val="24"/>
              </w:rPr>
              <w:t>有の場合</w:t>
            </w:r>
            <w:r w:rsidR="00525280">
              <w:rPr>
                <w:rFonts w:hint="eastAsia"/>
                <w:sz w:val="24"/>
              </w:rPr>
              <w:t>、</w:t>
            </w:r>
            <w:r>
              <w:rPr>
                <w:rFonts w:hint="eastAsia"/>
                <w:sz w:val="24"/>
              </w:rPr>
              <w:t>市政情報室で閲覧できます。</w:t>
            </w:r>
          </w:p>
        </w:tc>
      </w:tr>
      <w:tr w:rsidR="006032D0" w:rsidTr="007679C1">
        <w:tblPrEx>
          <w:tblCellMar>
            <w:top w:w="0" w:type="dxa"/>
            <w:bottom w:w="0" w:type="dxa"/>
          </w:tblCellMar>
        </w:tblPrEx>
        <w:trPr>
          <w:trHeight w:val="512"/>
        </w:trPr>
        <w:tc>
          <w:tcPr>
            <w:tcW w:w="2174" w:type="dxa"/>
            <w:vAlign w:val="center"/>
          </w:tcPr>
          <w:p w:rsidR="006032D0" w:rsidRDefault="006032D0" w:rsidP="006032D0">
            <w:pPr>
              <w:spacing w:line="26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備　　考</w:t>
            </w:r>
          </w:p>
        </w:tc>
        <w:tc>
          <w:tcPr>
            <w:tcW w:w="7564" w:type="dxa"/>
          </w:tcPr>
          <w:p w:rsidR="006032D0" w:rsidRDefault="006032D0" w:rsidP="006032D0">
            <w:pPr>
              <w:spacing w:line="260" w:lineRule="exact"/>
              <w:rPr>
                <w:rFonts w:hint="eastAsia"/>
                <w:sz w:val="24"/>
              </w:rPr>
            </w:pPr>
          </w:p>
        </w:tc>
      </w:tr>
    </w:tbl>
    <w:p w:rsidR="002317A4" w:rsidRDefault="002317A4" w:rsidP="00DC3741">
      <w:pPr>
        <w:jc w:val="center"/>
        <w:rPr>
          <w:rFonts w:ascii="ＭＳ ゴシック" w:eastAsia="ＭＳ ゴシック" w:hAnsi="ＭＳ ゴシック"/>
          <w:b/>
          <w:sz w:val="16"/>
          <w:szCs w:val="16"/>
        </w:rPr>
      </w:pPr>
    </w:p>
    <w:sectPr w:rsidR="002317A4" w:rsidSect="002358F4">
      <w:pgSz w:w="11906" w:h="16838" w:code="9"/>
      <w:pgMar w:top="567" w:right="1247"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54" w:rsidRDefault="004F7B54" w:rsidP="00B278ED">
      <w:r>
        <w:separator/>
      </w:r>
    </w:p>
  </w:endnote>
  <w:endnote w:type="continuationSeparator" w:id="0">
    <w:p w:rsidR="004F7B54" w:rsidRDefault="004F7B54" w:rsidP="00B2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54" w:rsidRDefault="004F7B54" w:rsidP="00B278ED">
      <w:r>
        <w:separator/>
      </w:r>
    </w:p>
  </w:footnote>
  <w:footnote w:type="continuationSeparator" w:id="0">
    <w:p w:rsidR="004F7B54" w:rsidRDefault="004F7B54" w:rsidP="00B27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9229EB"/>
    <w:multiLevelType w:val="hybridMultilevel"/>
    <w:tmpl w:val="5972F590"/>
    <w:lvl w:ilvl="0" w:tplc="FEF48B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563E3"/>
    <w:multiLevelType w:val="hybridMultilevel"/>
    <w:tmpl w:val="B1D0265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F77BBE"/>
    <w:multiLevelType w:val="hybridMultilevel"/>
    <w:tmpl w:val="345C168A"/>
    <w:lvl w:ilvl="0" w:tplc="12882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5620C6"/>
    <w:multiLevelType w:val="hybridMultilevel"/>
    <w:tmpl w:val="0A1062A8"/>
    <w:lvl w:ilvl="0" w:tplc="ED5A45D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B767E82"/>
    <w:multiLevelType w:val="hybridMultilevel"/>
    <w:tmpl w:val="833C053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904F71"/>
    <w:multiLevelType w:val="hybridMultilevel"/>
    <w:tmpl w:val="BB4A9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AA325D"/>
    <w:multiLevelType w:val="hybridMultilevel"/>
    <w:tmpl w:val="2CA08652"/>
    <w:lvl w:ilvl="0" w:tplc="58702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10" w15:restartNumberingAfterBreak="0">
    <w:nsid w:val="60736536"/>
    <w:multiLevelType w:val="hybridMultilevel"/>
    <w:tmpl w:val="7C568A26"/>
    <w:lvl w:ilvl="0" w:tplc="E7CAE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2"/>
  </w:num>
  <w:num w:numId="4">
    <w:abstractNumId w:val="9"/>
  </w:num>
  <w:num w:numId="5">
    <w:abstractNumId w:val="0"/>
  </w:num>
  <w:num w:numId="6">
    <w:abstractNumId w:val="4"/>
  </w:num>
  <w:num w:numId="7">
    <w:abstractNumId w:val="8"/>
  </w:num>
  <w:num w:numId="8">
    <w:abstractNumId w:val="3"/>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0086"/>
    <w:rsid w:val="00001794"/>
    <w:rsid w:val="00010AF0"/>
    <w:rsid w:val="00071479"/>
    <w:rsid w:val="00080252"/>
    <w:rsid w:val="000813D6"/>
    <w:rsid w:val="00087EC0"/>
    <w:rsid w:val="00092310"/>
    <w:rsid w:val="00097F4E"/>
    <w:rsid w:val="000B3C2B"/>
    <w:rsid w:val="000D2EA0"/>
    <w:rsid w:val="000D3B83"/>
    <w:rsid w:val="000E75AF"/>
    <w:rsid w:val="000F60B6"/>
    <w:rsid w:val="0010210B"/>
    <w:rsid w:val="00102AF2"/>
    <w:rsid w:val="00103148"/>
    <w:rsid w:val="00125C45"/>
    <w:rsid w:val="001359DA"/>
    <w:rsid w:val="00156C69"/>
    <w:rsid w:val="00173D72"/>
    <w:rsid w:val="00174054"/>
    <w:rsid w:val="00183E29"/>
    <w:rsid w:val="001A0A38"/>
    <w:rsid w:val="001B06CF"/>
    <w:rsid w:val="001D60CB"/>
    <w:rsid w:val="001D6ED9"/>
    <w:rsid w:val="001F4B70"/>
    <w:rsid w:val="002004EF"/>
    <w:rsid w:val="00206829"/>
    <w:rsid w:val="002165EF"/>
    <w:rsid w:val="00226614"/>
    <w:rsid w:val="002317A4"/>
    <w:rsid w:val="002358B8"/>
    <w:rsid w:val="002358F4"/>
    <w:rsid w:val="00247840"/>
    <w:rsid w:val="002478D9"/>
    <w:rsid w:val="00256036"/>
    <w:rsid w:val="002607AE"/>
    <w:rsid w:val="00267511"/>
    <w:rsid w:val="00274BAF"/>
    <w:rsid w:val="00291BD3"/>
    <w:rsid w:val="00293DED"/>
    <w:rsid w:val="002A179B"/>
    <w:rsid w:val="002B0197"/>
    <w:rsid w:val="002E3FC2"/>
    <w:rsid w:val="003101C6"/>
    <w:rsid w:val="00325BE0"/>
    <w:rsid w:val="00341CD9"/>
    <w:rsid w:val="00344338"/>
    <w:rsid w:val="003513CB"/>
    <w:rsid w:val="00371369"/>
    <w:rsid w:val="00381D03"/>
    <w:rsid w:val="003856B5"/>
    <w:rsid w:val="003B749F"/>
    <w:rsid w:val="003D57F9"/>
    <w:rsid w:val="003D5E46"/>
    <w:rsid w:val="00404A4F"/>
    <w:rsid w:val="00411874"/>
    <w:rsid w:val="004166E8"/>
    <w:rsid w:val="0041724E"/>
    <w:rsid w:val="00421F16"/>
    <w:rsid w:val="00423D5E"/>
    <w:rsid w:val="00425F67"/>
    <w:rsid w:val="00436719"/>
    <w:rsid w:val="004715D8"/>
    <w:rsid w:val="00483451"/>
    <w:rsid w:val="004917DC"/>
    <w:rsid w:val="00496E5C"/>
    <w:rsid w:val="004A23F0"/>
    <w:rsid w:val="004A3AF4"/>
    <w:rsid w:val="004C3A17"/>
    <w:rsid w:val="004D3A32"/>
    <w:rsid w:val="004D4365"/>
    <w:rsid w:val="004F7B54"/>
    <w:rsid w:val="005071A0"/>
    <w:rsid w:val="00515820"/>
    <w:rsid w:val="00521DD1"/>
    <w:rsid w:val="00525280"/>
    <w:rsid w:val="0054561D"/>
    <w:rsid w:val="00547044"/>
    <w:rsid w:val="005527BD"/>
    <w:rsid w:val="005608E6"/>
    <w:rsid w:val="0058507C"/>
    <w:rsid w:val="00590B1B"/>
    <w:rsid w:val="00596AA5"/>
    <w:rsid w:val="005A704C"/>
    <w:rsid w:val="005A7525"/>
    <w:rsid w:val="005B38C5"/>
    <w:rsid w:val="005C07D5"/>
    <w:rsid w:val="005E2A03"/>
    <w:rsid w:val="006032D0"/>
    <w:rsid w:val="0060488B"/>
    <w:rsid w:val="0061173C"/>
    <w:rsid w:val="00653ED3"/>
    <w:rsid w:val="006563BE"/>
    <w:rsid w:val="00665D2D"/>
    <w:rsid w:val="00675D07"/>
    <w:rsid w:val="0069192E"/>
    <w:rsid w:val="0069221F"/>
    <w:rsid w:val="006B45A2"/>
    <w:rsid w:val="006D7F54"/>
    <w:rsid w:val="006E3129"/>
    <w:rsid w:val="006F4C7E"/>
    <w:rsid w:val="006F5751"/>
    <w:rsid w:val="007066B0"/>
    <w:rsid w:val="00711311"/>
    <w:rsid w:val="00727BA6"/>
    <w:rsid w:val="007304AB"/>
    <w:rsid w:val="00741FDA"/>
    <w:rsid w:val="00751D22"/>
    <w:rsid w:val="00752B45"/>
    <w:rsid w:val="00756CE5"/>
    <w:rsid w:val="00761A3B"/>
    <w:rsid w:val="00763365"/>
    <w:rsid w:val="007679C1"/>
    <w:rsid w:val="00775767"/>
    <w:rsid w:val="007B2553"/>
    <w:rsid w:val="007B6593"/>
    <w:rsid w:val="007C1A77"/>
    <w:rsid w:val="007E71CA"/>
    <w:rsid w:val="00802D2E"/>
    <w:rsid w:val="00807F01"/>
    <w:rsid w:val="00812159"/>
    <w:rsid w:val="0083302E"/>
    <w:rsid w:val="00853F11"/>
    <w:rsid w:val="00855A23"/>
    <w:rsid w:val="00875645"/>
    <w:rsid w:val="00881CA8"/>
    <w:rsid w:val="00893675"/>
    <w:rsid w:val="008A0842"/>
    <w:rsid w:val="008C5F59"/>
    <w:rsid w:val="008C768A"/>
    <w:rsid w:val="008D0750"/>
    <w:rsid w:val="008D3150"/>
    <w:rsid w:val="008F5F9C"/>
    <w:rsid w:val="00900613"/>
    <w:rsid w:val="0090655B"/>
    <w:rsid w:val="009110E1"/>
    <w:rsid w:val="009203F4"/>
    <w:rsid w:val="00946EB1"/>
    <w:rsid w:val="00947390"/>
    <w:rsid w:val="00954997"/>
    <w:rsid w:val="00976050"/>
    <w:rsid w:val="009A1D01"/>
    <w:rsid w:val="009C4D0C"/>
    <w:rsid w:val="009D3F14"/>
    <w:rsid w:val="009D7BD5"/>
    <w:rsid w:val="009E0DDA"/>
    <w:rsid w:val="009E5120"/>
    <w:rsid w:val="00A06A62"/>
    <w:rsid w:val="00A1082D"/>
    <w:rsid w:val="00A24DDF"/>
    <w:rsid w:val="00A33BA2"/>
    <w:rsid w:val="00A35B4E"/>
    <w:rsid w:val="00A36457"/>
    <w:rsid w:val="00A53E90"/>
    <w:rsid w:val="00A66889"/>
    <w:rsid w:val="00A72F8C"/>
    <w:rsid w:val="00A72FCF"/>
    <w:rsid w:val="00A75C8F"/>
    <w:rsid w:val="00A96A9E"/>
    <w:rsid w:val="00AA6C59"/>
    <w:rsid w:val="00AB3482"/>
    <w:rsid w:val="00AC0ACC"/>
    <w:rsid w:val="00AD7574"/>
    <w:rsid w:val="00AE7414"/>
    <w:rsid w:val="00AE7696"/>
    <w:rsid w:val="00AF317C"/>
    <w:rsid w:val="00B0696E"/>
    <w:rsid w:val="00B11428"/>
    <w:rsid w:val="00B278ED"/>
    <w:rsid w:val="00B27BFB"/>
    <w:rsid w:val="00B46F1E"/>
    <w:rsid w:val="00B539D7"/>
    <w:rsid w:val="00B605F5"/>
    <w:rsid w:val="00BA1584"/>
    <w:rsid w:val="00BD4EC1"/>
    <w:rsid w:val="00BE7A32"/>
    <w:rsid w:val="00C2326E"/>
    <w:rsid w:val="00C27646"/>
    <w:rsid w:val="00C35FEF"/>
    <w:rsid w:val="00C46A81"/>
    <w:rsid w:val="00C73B7D"/>
    <w:rsid w:val="00C761C6"/>
    <w:rsid w:val="00C81653"/>
    <w:rsid w:val="00C86A72"/>
    <w:rsid w:val="00CA7D7E"/>
    <w:rsid w:val="00CE74E4"/>
    <w:rsid w:val="00CF208E"/>
    <w:rsid w:val="00CF3D48"/>
    <w:rsid w:val="00CF7B71"/>
    <w:rsid w:val="00D00050"/>
    <w:rsid w:val="00D010E4"/>
    <w:rsid w:val="00D0174D"/>
    <w:rsid w:val="00D0655A"/>
    <w:rsid w:val="00D07A90"/>
    <w:rsid w:val="00D40040"/>
    <w:rsid w:val="00D53E73"/>
    <w:rsid w:val="00D63215"/>
    <w:rsid w:val="00D72C6D"/>
    <w:rsid w:val="00D760B5"/>
    <w:rsid w:val="00D77B85"/>
    <w:rsid w:val="00D83D60"/>
    <w:rsid w:val="00D9760F"/>
    <w:rsid w:val="00DB53D1"/>
    <w:rsid w:val="00DC3741"/>
    <w:rsid w:val="00DC4C59"/>
    <w:rsid w:val="00E040A3"/>
    <w:rsid w:val="00E21E11"/>
    <w:rsid w:val="00E55038"/>
    <w:rsid w:val="00E62E06"/>
    <w:rsid w:val="00E63359"/>
    <w:rsid w:val="00E80174"/>
    <w:rsid w:val="00E80CF1"/>
    <w:rsid w:val="00E851C7"/>
    <w:rsid w:val="00EE49CC"/>
    <w:rsid w:val="00EE50F4"/>
    <w:rsid w:val="00EF334A"/>
    <w:rsid w:val="00F00609"/>
    <w:rsid w:val="00F36CAD"/>
    <w:rsid w:val="00F46AF1"/>
    <w:rsid w:val="00F524F6"/>
    <w:rsid w:val="00F62C1C"/>
    <w:rsid w:val="00F83BC9"/>
    <w:rsid w:val="00F90767"/>
    <w:rsid w:val="00F949D7"/>
    <w:rsid w:val="00FB163E"/>
    <w:rsid w:val="00FB3E49"/>
    <w:rsid w:val="00FC2A7B"/>
    <w:rsid w:val="00FC7C0C"/>
    <w:rsid w:val="00FF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D23AE5-0D0E-4737-B7D6-08D2388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B278ED"/>
    <w:pPr>
      <w:tabs>
        <w:tab w:val="center" w:pos="4252"/>
        <w:tab w:val="right" w:pos="8504"/>
      </w:tabs>
      <w:snapToGrid w:val="0"/>
    </w:pPr>
  </w:style>
  <w:style w:type="character" w:customStyle="1" w:styleId="a5">
    <w:name w:val="ヘッダー (文字)"/>
    <w:link w:val="a4"/>
    <w:rsid w:val="00B278ED"/>
    <w:rPr>
      <w:kern w:val="2"/>
      <w:sz w:val="21"/>
      <w:szCs w:val="24"/>
    </w:rPr>
  </w:style>
  <w:style w:type="paragraph" w:styleId="a6">
    <w:name w:val="footer"/>
    <w:basedOn w:val="a"/>
    <w:link w:val="a7"/>
    <w:rsid w:val="00B278ED"/>
    <w:pPr>
      <w:tabs>
        <w:tab w:val="center" w:pos="4252"/>
        <w:tab w:val="right" w:pos="8504"/>
      </w:tabs>
      <w:snapToGrid w:val="0"/>
    </w:pPr>
  </w:style>
  <w:style w:type="character" w:customStyle="1" w:styleId="a7">
    <w:name w:val="フッター (文字)"/>
    <w:link w:val="a6"/>
    <w:rsid w:val="00B278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髙橋　那実樹</cp:lastModifiedBy>
  <cp:revision>2</cp:revision>
  <cp:lastPrinted>2022-04-05T00:40:00Z</cp:lastPrinted>
  <dcterms:created xsi:type="dcterms:W3CDTF">2024-04-04T23:53:00Z</dcterms:created>
  <dcterms:modified xsi:type="dcterms:W3CDTF">2024-04-04T23:53:00Z</dcterms:modified>
</cp:coreProperties>
</file>