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BF" w:rsidRPr="00231D78" w:rsidRDefault="00231D78" w:rsidP="00EE5997">
      <w:pPr>
        <w:ind w:firstLineChars="752" w:firstLine="1523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231D78">
        <w:rPr>
          <w:rFonts w:ascii="ＭＳ ゴシック" w:eastAsia="ＭＳ ゴシック" w:hAnsi="ＭＳ ゴシック" w:hint="eastAsia"/>
        </w:rPr>
        <w:t>ゴールデンウィーク</w:t>
      </w:r>
    </w:p>
    <w:p w:rsidR="00231D78" w:rsidRDefault="00231D78" w:rsidP="004B5BA2">
      <w:pPr>
        <w:jc w:val="center"/>
        <w:rPr>
          <w:rFonts w:ascii="ＭＳ ゴシック" w:eastAsia="ＭＳ ゴシック" w:hAnsi="ＭＳ ゴシック" w:hint="eastAsia"/>
        </w:rPr>
      </w:pPr>
      <w:r w:rsidRPr="00231D78">
        <w:rPr>
          <w:rFonts w:ascii="ＭＳ ゴシック" w:eastAsia="ＭＳ ゴシック" w:hAnsi="ＭＳ ゴシック" w:hint="eastAsia"/>
        </w:rPr>
        <w:t xml:space="preserve">盆　</w:t>
      </w:r>
      <w:r w:rsidR="004B5BA2">
        <w:rPr>
          <w:rFonts w:ascii="ＭＳ ゴシック" w:eastAsia="ＭＳ ゴシック" w:hAnsi="ＭＳ ゴシック" w:hint="eastAsia"/>
        </w:rPr>
        <w:t xml:space="preserve">　　　　　</w:t>
      </w:r>
      <w:r w:rsidRPr="00231D78">
        <w:rPr>
          <w:rFonts w:ascii="ＭＳ ゴシック" w:eastAsia="ＭＳ ゴシック" w:hAnsi="ＭＳ ゴシック" w:hint="eastAsia"/>
        </w:rPr>
        <w:t>休暇における工事現場緊急時連絡体制</w:t>
      </w:r>
    </w:p>
    <w:p w:rsidR="00231D78" w:rsidRDefault="00231D78" w:rsidP="00EE5997">
      <w:pPr>
        <w:ind w:firstLineChars="752" w:firstLine="152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末　年　始</w:t>
      </w:r>
    </w:p>
    <w:p w:rsidR="00231D78" w:rsidRDefault="00231D78" w:rsidP="00231D78">
      <w:pPr>
        <w:rPr>
          <w:rFonts w:ascii="ＭＳ ゴシック" w:eastAsia="ＭＳ ゴシック" w:hAnsi="ＭＳ ゴシック" w:hint="eastAsia"/>
        </w:rPr>
      </w:pPr>
    </w:p>
    <w:p w:rsidR="00231D78" w:rsidRDefault="00231D78" w:rsidP="00231D78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:rsidR="00231D78" w:rsidRDefault="00231D78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Pr="00231D78" w:rsidRDefault="00231D78" w:rsidP="00231D78">
      <w:pPr>
        <w:rPr>
          <w:rFonts w:ascii="ＭＳ ゴシック" w:eastAsia="ＭＳ ゴシック" w:hAnsi="ＭＳ ゴシック" w:hint="eastAsia"/>
        </w:rPr>
      </w:pPr>
      <w:r w:rsidRPr="00231D78">
        <w:rPr>
          <w:rFonts w:ascii="ＭＳ ゴシック" w:eastAsia="ＭＳ ゴシック" w:hAnsi="ＭＳ ゴシック" w:hint="eastAsia"/>
        </w:rPr>
        <w:t>ゴールデンウィーク</w:t>
      </w:r>
    </w:p>
    <w:p w:rsidR="00231D78" w:rsidRDefault="00231D78" w:rsidP="00231D78">
      <w:pPr>
        <w:ind w:firstLineChars="400" w:firstLine="810"/>
        <w:rPr>
          <w:rFonts w:ascii="ＭＳ ゴシック" w:eastAsia="ＭＳ ゴシック" w:hAnsi="ＭＳ ゴシック" w:hint="eastAsia"/>
        </w:rPr>
      </w:pPr>
      <w:r w:rsidRPr="00231D78">
        <w:rPr>
          <w:rFonts w:ascii="ＭＳ ゴシック" w:eastAsia="ＭＳ ゴシック" w:hAnsi="ＭＳ ゴシック" w:hint="eastAsia"/>
        </w:rPr>
        <w:t>盆</w:t>
      </w:r>
      <w:r>
        <w:rPr>
          <w:rFonts w:ascii="ＭＳ ゴシック" w:eastAsia="ＭＳ ゴシック" w:hAnsi="ＭＳ ゴシック" w:hint="eastAsia"/>
        </w:rPr>
        <w:t xml:space="preserve">　　　　　</w:t>
      </w:r>
      <w:r w:rsidRPr="00231D78">
        <w:rPr>
          <w:rFonts w:ascii="ＭＳ ゴシック" w:eastAsia="ＭＳ ゴシック" w:hAnsi="ＭＳ ゴシック" w:hint="eastAsia"/>
        </w:rPr>
        <w:t>休暇</w:t>
      </w:r>
      <w:r>
        <w:rPr>
          <w:rFonts w:ascii="ＭＳ ゴシック" w:eastAsia="ＭＳ ゴシック" w:hAnsi="ＭＳ ゴシック" w:hint="eastAsia"/>
        </w:rPr>
        <w:t>期間中の</w:t>
      </w:r>
      <w:r w:rsidRPr="00231D78">
        <w:rPr>
          <w:rFonts w:ascii="ＭＳ ゴシック" w:eastAsia="ＭＳ ゴシック" w:hAnsi="ＭＳ ゴシック" w:hint="eastAsia"/>
        </w:rPr>
        <w:t>緊急連絡体制</w:t>
      </w:r>
      <w:r>
        <w:rPr>
          <w:rFonts w:ascii="ＭＳ ゴシック" w:eastAsia="ＭＳ ゴシック" w:hAnsi="ＭＳ ゴシック" w:hint="eastAsia"/>
        </w:rPr>
        <w:t>及び現場保安体制を次のとおり報告します。</w:t>
      </w:r>
    </w:p>
    <w:p w:rsidR="00231D78" w:rsidRDefault="00231D78" w:rsidP="00231D78">
      <w:pPr>
        <w:ind w:right="8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年　 末　 年　 始</w:t>
      </w:r>
    </w:p>
    <w:p w:rsidR="00231D78" w:rsidRDefault="00231D78" w:rsidP="00231D78">
      <w:pPr>
        <w:ind w:right="840"/>
        <w:rPr>
          <w:rFonts w:ascii="ＭＳ ゴシック" w:eastAsia="ＭＳ ゴシック" w:hAnsi="ＭＳ ゴシック" w:hint="eastAsia"/>
        </w:rPr>
      </w:pPr>
    </w:p>
    <w:p w:rsidR="00922526" w:rsidRDefault="00922526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Default="00231D78" w:rsidP="00231D78">
      <w:pPr>
        <w:numPr>
          <w:ilvl w:val="0"/>
          <w:numId w:val="1"/>
        </w:numPr>
        <w:ind w:right="840"/>
        <w:rPr>
          <w:rFonts w:ascii="ＭＳ ゴシック" w:eastAsia="ＭＳ ゴシック" w:hAnsi="ＭＳ ゴシック" w:hint="eastAsia"/>
        </w:rPr>
      </w:pPr>
      <w:r w:rsidRPr="00922526">
        <w:rPr>
          <w:rFonts w:ascii="ＭＳ ゴシック" w:eastAsia="ＭＳ ゴシック" w:hAnsi="ＭＳ ゴシック" w:hint="eastAsia"/>
          <w:spacing w:val="247"/>
          <w:kern w:val="0"/>
          <w:fitText w:val="1616" w:id="-2071832832"/>
        </w:rPr>
        <w:t>工事</w:t>
      </w:r>
      <w:r w:rsidRPr="00922526">
        <w:rPr>
          <w:rFonts w:ascii="ＭＳ ゴシック" w:eastAsia="ＭＳ ゴシック" w:hAnsi="ＭＳ ゴシック" w:hint="eastAsia"/>
          <w:spacing w:val="-1"/>
          <w:kern w:val="0"/>
          <w:fitText w:val="1616" w:id="-2071832832"/>
        </w:rPr>
        <w:t>名</w:t>
      </w:r>
      <w:r w:rsidR="007C543D">
        <w:rPr>
          <w:rFonts w:ascii="ＭＳ ゴシック" w:eastAsia="ＭＳ ゴシック" w:hAnsi="ＭＳ ゴシック" w:hint="eastAsia"/>
          <w:spacing w:val="-1"/>
          <w:kern w:val="0"/>
        </w:rPr>
        <w:t xml:space="preserve">　　　　円形管埋設工事（</w:t>
      </w:r>
      <w:r w:rsidR="00C54643">
        <w:rPr>
          <w:rFonts w:ascii="ＭＳ ゴシック" w:eastAsia="ＭＳ ゴシック" w:hAnsi="ＭＳ ゴシック" w:hint="eastAsia"/>
          <w:spacing w:val="-1"/>
          <w:kern w:val="0"/>
        </w:rPr>
        <w:t>〇〇 〇〇</w:t>
      </w:r>
      <w:r w:rsidR="007C543D">
        <w:rPr>
          <w:rFonts w:ascii="ＭＳ ゴシック" w:eastAsia="ＭＳ ゴシック" w:hAnsi="ＭＳ ゴシック" w:hint="eastAsia"/>
          <w:spacing w:val="-1"/>
          <w:kern w:val="0"/>
        </w:rPr>
        <w:t>－</w:t>
      </w:r>
      <w:r w:rsidR="00C54643">
        <w:rPr>
          <w:rFonts w:ascii="ＭＳ ゴシック" w:eastAsia="ＭＳ ゴシック" w:hAnsi="ＭＳ ゴシック" w:hint="eastAsia"/>
          <w:spacing w:val="-1"/>
          <w:kern w:val="0"/>
        </w:rPr>
        <w:t>〇〇</w:t>
      </w:r>
      <w:r w:rsidR="00922526">
        <w:rPr>
          <w:rFonts w:ascii="ＭＳ ゴシック" w:eastAsia="ＭＳ ゴシック" w:hAnsi="ＭＳ ゴシック" w:hint="eastAsia"/>
          <w:spacing w:val="-1"/>
          <w:kern w:val="0"/>
        </w:rPr>
        <w:t>）</w:t>
      </w:r>
    </w:p>
    <w:p w:rsidR="00231D78" w:rsidRPr="00C54643" w:rsidRDefault="00231D78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Default="00231D78" w:rsidP="00231D78">
      <w:pPr>
        <w:numPr>
          <w:ilvl w:val="0"/>
          <w:numId w:val="1"/>
        </w:numPr>
        <w:ind w:right="840"/>
        <w:rPr>
          <w:rFonts w:ascii="ＭＳ ゴシック" w:eastAsia="ＭＳ ゴシック" w:hAnsi="ＭＳ ゴシック" w:hint="eastAsia"/>
        </w:rPr>
      </w:pPr>
      <w:r w:rsidRPr="00922526">
        <w:rPr>
          <w:rFonts w:ascii="ＭＳ ゴシック" w:eastAsia="ＭＳ ゴシック" w:hAnsi="ＭＳ ゴシック" w:hint="eastAsia"/>
          <w:spacing w:val="129"/>
          <w:kern w:val="0"/>
          <w:fitText w:val="1616" w:id="-2071832831"/>
        </w:rPr>
        <w:t>工事場</w:t>
      </w:r>
      <w:r w:rsidRPr="00922526">
        <w:rPr>
          <w:rFonts w:ascii="ＭＳ ゴシック" w:eastAsia="ＭＳ ゴシック" w:hAnsi="ＭＳ ゴシック" w:hint="eastAsia"/>
          <w:spacing w:val="1"/>
          <w:fitText w:val="1616" w:id="-2071832831"/>
        </w:rPr>
        <w:t>所</w:t>
      </w:r>
      <w:r w:rsidR="00922526">
        <w:rPr>
          <w:rFonts w:ascii="ＭＳ ゴシック" w:eastAsia="ＭＳ ゴシック" w:hAnsi="ＭＳ ゴシック" w:hint="eastAsia"/>
        </w:rPr>
        <w:t xml:space="preserve">　　　　福 山 市</w:t>
      </w:r>
    </w:p>
    <w:p w:rsidR="00231D78" w:rsidRPr="00922526" w:rsidRDefault="00231D78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Default="00231D78" w:rsidP="00231D78">
      <w:pPr>
        <w:numPr>
          <w:ilvl w:val="0"/>
          <w:numId w:val="1"/>
        </w:numPr>
        <w:ind w:right="840"/>
        <w:rPr>
          <w:rFonts w:ascii="ＭＳ ゴシック" w:eastAsia="ＭＳ ゴシック" w:hAnsi="ＭＳ ゴシック" w:hint="eastAsia"/>
        </w:rPr>
      </w:pPr>
      <w:r w:rsidRPr="00922526">
        <w:rPr>
          <w:rFonts w:ascii="ＭＳ ゴシック" w:eastAsia="ＭＳ ゴシック" w:hAnsi="ＭＳ ゴシック" w:hint="eastAsia"/>
          <w:spacing w:val="129"/>
          <w:kern w:val="0"/>
          <w:fitText w:val="1616" w:id="-2071832830"/>
        </w:rPr>
        <w:t>請負業</w:t>
      </w:r>
      <w:r w:rsidRPr="00922526">
        <w:rPr>
          <w:rFonts w:ascii="ＭＳ ゴシック" w:eastAsia="ＭＳ ゴシック" w:hAnsi="ＭＳ ゴシック" w:hint="eastAsia"/>
          <w:spacing w:val="1"/>
          <w:kern w:val="0"/>
          <w:fitText w:val="1616" w:id="-2071832830"/>
        </w:rPr>
        <w:t>者</w:t>
      </w:r>
    </w:p>
    <w:p w:rsidR="00231D78" w:rsidRDefault="00231D78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Default="00231D78" w:rsidP="00231D78">
      <w:pPr>
        <w:numPr>
          <w:ilvl w:val="0"/>
          <w:numId w:val="1"/>
        </w:numPr>
        <w:ind w:right="840"/>
        <w:rPr>
          <w:rFonts w:ascii="ＭＳ ゴシック" w:eastAsia="ＭＳ ゴシック" w:hAnsi="ＭＳ ゴシック" w:hint="eastAsia"/>
        </w:rPr>
      </w:pPr>
      <w:r w:rsidRPr="00922526">
        <w:rPr>
          <w:rFonts w:ascii="ＭＳ ゴシック" w:eastAsia="ＭＳ ゴシック" w:hAnsi="ＭＳ ゴシック" w:hint="eastAsia"/>
          <w:spacing w:val="71"/>
          <w:kern w:val="0"/>
          <w:fitText w:val="1616" w:id="-2071832829"/>
        </w:rPr>
        <w:t>現場代理</w:t>
      </w:r>
      <w:r w:rsidRPr="00922526">
        <w:rPr>
          <w:rFonts w:ascii="ＭＳ ゴシック" w:eastAsia="ＭＳ ゴシック" w:hAnsi="ＭＳ ゴシック" w:hint="eastAsia"/>
          <w:spacing w:val="-1"/>
          <w:kern w:val="0"/>
          <w:fitText w:val="1616" w:id="-2071832829"/>
        </w:rPr>
        <w:t>人</w:t>
      </w:r>
    </w:p>
    <w:p w:rsidR="00231D78" w:rsidRDefault="00231D78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Default="00231D78" w:rsidP="00231D78">
      <w:pPr>
        <w:numPr>
          <w:ilvl w:val="0"/>
          <w:numId w:val="1"/>
        </w:numPr>
        <w:ind w:right="840"/>
        <w:rPr>
          <w:rFonts w:ascii="ＭＳ ゴシック" w:eastAsia="ＭＳ ゴシック" w:hAnsi="ＭＳ ゴシック" w:hint="eastAsia"/>
        </w:rPr>
      </w:pPr>
      <w:r w:rsidRPr="009B3B70">
        <w:rPr>
          <w:rFonts w:ascii="ＭＳ ゴシック" w:eastAsia="ＭＳ ゴシック" w:hAnsi="ＭＳ ゴシック" w:hint="eastAsia"/>
          <w:spacing w:val="12"/>
          <w:w w:val="76"/>
          <w:kern w:val="0"/>
          <w:fitText w:val="1616" w:id="-2071832828"/>
        </w:rPr>
        <w:t>主任</w:t>
      </w:r>
      <w:r w:rsidR="009B3B70" w:rsidRPr="009B3B70">
        <w:rPr>
          <w:rFonts w:ascii="ＭＳ ゴシック" w:eastAsia="ＭＳ ゴシック" w:hAnsi="ＭＳ ゴシック" w:hint="eastAsia"/>
          <w:spacing w:val="12"/>
          <w:w w:val="76"/>
          <w:kern w:val="0"/>
          <w:fitText w:val="1616" w:id="-2071832828"/>
        </w:rPr>
        <w:t>（</w:t>
      </w:r>
      <w:r w:rsidR="009B3B70">
        <w:rPr>
          <w:rFonts w:ascii="ＭＳ ゴシック" w:eastAsia="ＭＳ ゴシック" w:hAnsi="ＭＳ ゴシック" w:hint="eastAsia"/>
          <w:spacing w:val="12"/>
          <w:w w:val="76"/>
          <w:kern w:val="0"/>
          <w:fitText w:val="1616" w:id="-2071832828"/>
        </w:rPr>
        <w:t>監理</w:t>
      </w:r>
      <w:r w:rsidR="009B3B70" w:rsidRPr="009B3B70">
        <w:rPr>
          <w:rFonts w:ascii="ＭＳ ゴシック" w:eastAsia="ＭＳ ゴシック" w:hAnsi="ＭＳ ゴシック" w:hint="eastAsia"/>
          <w:spacing w:val="12"/>
          <w:w w:val="76"/>
          <w:kern w:val="0"/>
          <w:fitText w:val="1616" w:id="-2071832828"/>
        </w:rPr>
        <w:t>）</w:t>
      </w:r>
      <w:r w:rsidRPr="009B3B70">
        <w:rPr>
          <w:rFonts w:ascii="ＭＳ ゴシック" w:eastAsia="ＭＳ ゴシック" w:hAnsi="ＭＳ ゴシック" w:hint="eastAsia"/>
          <w:spacing w:val="12"/>
          <w:w w:val="76"/>
          <w:kern w:val="0"/>
          <w:fitText w:val="1616" w:id="-2071832828"/>
        </w:rPr>
        <w:t>技術</w:t>
      </w:r>
      <w:r w:rsidRPr="009B3B70">
        <w:rPr>
          <w:rFonts w:ascii="ＭＳ ゴシック" w:eastAsia="ＭＳ ゴシック" w:hAnsi="ＭＳ ゴシック" w:hint="eastAsia"/>
          <w:spacing w:val="-4"/>
          <w:w w:val="76"/>
          <w:kern w:val="0"/>
          <w:fitText w:val="1616" w:id="-2071832828"/>
        </w:rPr>
        <w:t>者</w:t>
      </w:r>
    </w:p>
    <w:p w:rsidR="00231D78" w:rsidRDefault="00231D78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Default="00231D78" w:rsidP="00231D78">
      <w:pPr>
        <w:numPr>
          <w:ilvl w:val="0"/>
          <w:numId w:val="1"/>
        </w:numPr>
        <w:ind w:right="840"/>
        <w:rPr>
          <w:rFonts w:ascii="ＭＳ ゴシック" w:eastAsia="ＭＳ ゴシック" w:hAnsi="ＭＳ ゴシック" w:hint="eastAsia"/>
        </w:rPr>
      </w:pPr>
      <w:r w:rsidRPr="00922526">
        <w:rPr>
          <w:rFonts w:ascii="ＭＳ ゴシック" w:eastAsia="ＭＳ ゴシック" w:hAnsi="ＭＳ ゴシック" w:hint="eastAsia"/>
          <w:spacing w:val="129"/>
          <w:kern w:val="0"/>
          <w:fitText w:val="1616" w:id="-2071832827"/>
        </w:rPr>
        <w:t>休暇期</w:t>
      </w:r>
      <w:r w:rsidRPr="00922526">
        <w:rPr>
          <w:rFonts w:ascii="ＭＳ ゴシック" w:eastAsia="ＭＳ ゴシック" w:hAnsi="ＭＳ ゴシック" w:hint="eastAsia"/>
          <w:spacing w:val="1"/>
          <w:kern w:val="0"/>
          <w:fitText w:val="1616" w:id="-2071832827"/>
        </w:rPr>
        <w:t>間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922526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年</w:t>
      </w:r>
      <w:r w:rsidR="0092252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月　</w:t>
      </w:r>
      <w:r w:rsidR="0092252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日</w:t>
      </w:r>
      <w:r w:rsidR="0092252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～　</w:t>
      </w:r>
      <w:r w:rsidR="0092252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年</w:t>
      </w:r>
      <w:r w:rsidR="0092252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月</w:t>
      </w:r>
      <w:r w:rsidR="00922526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日</w:t>
      </w:r>
    </w:p>
    <w:p w:rsidR="00231D78" w:rsidRDefault="00231D78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Default="00231D78" w:rsidP="00231D78">
      <w:pPr>
        <w:numPr>
          <w:ilvl w:val="0"/>
          <w:numId w:val="1"/>
        </w:numPr>
        <w:ind w:right="840"/>
        <w:rPr>
          <w:rFonts w:ascii="ＭＳ ゴシック" w:eastAsia="ＭＳ ゴシック" w:hAnsi="ＭＳ ゴシック" w:hint="eastAsia"/>
        </w:rPr>
      </w:pPr>
      <w:r w:rsidRPr="009B3B70">
        <w:rPr>
          <w:rFonts w:ascii="ＭＳ ゴシック" w:eastAsia="ＭＳ ゴシック" w:hAnsi="ＭＳ ゴシック" w:hint="eastAsia"/>
          <w:spacing w:val="247"/>
          <w:kern w:val="0"/>
          <w:fitText w:val="1616" w:id="-2071832826"/>
        </w:rPr>
        <w:t>巡回</w:t>
      </w:r>
      <w:r w:rsidRPr="009B3B70">
        <w:rPr>
          <w:rFonts w:ascii="ＭＳ ゴシック" w:eastAsia="ＭＳ ゴシック" w:hAnsi="ＭＳ ゴシック" w:hint="eastAsia"/>
          <w:spacing w:val="-1"/>
          <w:kern w:val="0"/>
          <w:fitText w:val="1616" w:id="-2071832826"/>
        </w:rPr>
        <w:t>者</w:t>
      </w:r>
    </w:p>
    <w:p w:rsidR="00231D78" w:rsidRDefault="00231D78" w:rsidP="00231D78">
      <w:pPr>
        <w:ind w:right="840"/>
        <w:rPr>
          <w:rFonts w:ascii="ＭＳ ゴシック" w:eastAsia="ＭＳ ゴシック" w:hAnsi="ＭＳ ゴシック" w:hint="eastAsia"/>
        </w:rPr>
      </w:pPr>
    </w:p>
    <w:p w:rsidR="00922526" w:rsidRDefault="00922526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Default="00231D78" w:rsidP="00231D78">
      <w:pPr>
        <w:numPr>
          <w:ilvl w:val="0"/>
          <w:numId w:val="1"/>
        </w:numPr>
        <w:ind w:right="840"/>
        <w:rPr>
          <w:rFonts w:ascii="ＭＳ ゴシック" w:eastAsia="ＭＳ ゴシック" w:hAnsi="ＭＳ ゴシック" w:hint="eastAsia"/>
        </w:rPr>
      </w:pPr>
      <w:r w:rsidRPr="00D5635D">
        <w:rPr>
          <w:rFonts w:ascii="ＭＳ ゴシック" w:eastAsia="ＭＳ ゴシック" w:hAnsi="ＭＳ ゴシック" w:hint="eastAsia"/>
          <w:spacing w:val="71"/>
          <w:kern w:val="0"/>
          <w:fitText w:val="1616" w:id="-2071832825"/>
        </w:rPr>
        <w:t>緊急連絡</w:t>
      </w:r>
      <w:r w:rsidRPr="00D5635D">
        <w:rPr>
          <w:rFonts w:ascii="ＭＳ ゴシック" w:eastAsia="ＭＳ ゴシック" w:hAnsi="ＭＳ ゴシック" w:hint="eastAsia"/>
          <w:spacing w:val="-1"/>
          <w:kern w:val="0"/>
          <w:fitText w:val="1616" w:id="-2071832825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600"/>
      </w:tblGrid>
      <w:tr w:rsidR="00D5635D" w:rsidRPr="009A11EF" w:rsidTr="009A11E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tabs>
                <w:tab w:val="left" w:pos="2321"/>
              </w:tabs>
              <w:ind w:right="-139" w:firstLineChars="300" w:firstLine="607"/>
              <w:rPr>
                <w:rFonts w:ascii="ＭＳ ゴシック" w:eastAsia="ＭＳ ゴシック" w:hAnsi="ＭＳ ゴシック" w:hint="eastAsia"/>
              </w:rPr>
            </w:pPr>
            <w:r w:rsidRPr="009A11EF">
              <w:rPr>
                <w:rFonts w:ascii="ＭＳ ゴシック" w:eastAsia="ＭＳ ゴシック" w:hAnsi="ＭＳ ゴシック" w:hint="eastAsia"/>
              </w:rPr>
              <w:t>名　　　前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ind w:firstLineChars="200" w:firstLine="405"/>
              <w:rPr>
                <w:rFonts w:ascii="ＭＳ ゴシック" w:eastAsia="ＭＳ ゴシック" w:hAnsi="ＭＳ ゴシック" w:hint="eastAsia"/>
              </w:rPr>
            </w:pPr>
            <w:r w:rsidRPr="009A11EF">
              <w:rPr>
                <w:rFonts w:ascii="ＭＳ ゴシック" w:eastAsia="ＭＳ ゴシック" w:hAnsi="ＭＳ ゴシック" w:hint="eastAsia"/>
              </w:rPr>
              <w:t>会　　社　　名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ind w:right="11" w:firstLineChars="200" w:firstLine="405"/>
              <w:rPr>
                <w:rFonts w:ascii="ＭＳ ゴシック" w:eastAsia="ＭＳ ゴシック" w:hAnsi="ＭＳ ゴシック" w:hint="eastAsia"/>
              </w:rPr>
            </w:pPr>
            <w:r w:rsidRPr="009A11EF">
              <w:rPr>
                <w:rFonts w:ascii="ＭＳ ゴシック" w:eastAsia="ＭＳ ゴシック" w:hAnsi="ＭＳ ゴシック" w:hint="eastAsia"/>
              </w:rPr>
              <w:t>緊 急 連 絡 先</w:t>
            </w:r>
          </w:p>
        </w:tc>
      </w:tr>
      <w:tr w:rsidR="00D5635D" w:rsidRPr="009A11EF" w:rsidTr="009A11E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tabs>
                <w:tab w:val="left" w:pos="2321"/>
              </w:tabs>
              <w:ind w:right="-139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D5635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ind w:right="11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5635D" w:rsidRPr="009A11EF" w:rsidTr="009A11E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tabs>
                <w:tab w:val="left" w:pos="2321"/>
              </w:tabs>
              <w:ind w:right="-139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D5635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ind w:right="11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5635D" w:rsidRPr="009A11EF" w:rsidTr="009A11E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tabs>
                <w:tab w:val="left" w:pos="2321"/>
              </w:tabs>
              <w:ind w:right="-139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D5635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ind w:right="11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5635D" w:rsidRPr="009A11EF" w:rsidTr="009A11EF">
        <w:trPr>
          <w:jc w:val="center"/>
        </w:trPr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tabs>
                <w:tab w:val="left" w:pos="2321"/>
              </w:tabs>
              <w:ind w:right="-139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D5635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D5635D" w:rsidRPr="009A11EF" w:rsidRDefault="00D5635D" w:rsidP="009A11EF">
            <w:pPr>
              <w:ind w:right="11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22526" w:rsidRDefault="00922526" w:rsidP="00231D78">
      <w:pPr>
        <w:ind w:right="840"/>
        <w:rPr>
          <w:rFonts w:ascii="ＭＳ ゴシック" w:eastAsia="ＭＳ ゴシック" w:hAnsi="ＭＳ ゴシック" w:hint="eastAsia"/>
        </w:rPr>
      </w:pPr>
    </w:p>
    <w:p w:rsidR="00231D78" w:rsidRPr="00231D78" w:rsidRDefault="00231D78" w:rsidP="00231D78">
      <w:pPr>
        <w:numPr>
          <w:ilvl w:val="0"/>
          <w:numId w:val="1"/>
        </w:numPr>
        <w:ind w:right="840"/>
        <w:rPr>
          <w:rFonts w:ascii="ＭＳ ゴシック" w:eastAsia="ＭＳ ゴシック" w:hAnsi="ＭＳ ゴシック"/>
        </w:rPr>
      </w:pPr>
      <w:r w:rsidRPr="00D5635D">
        <w:rPr>
          <w:rFonts w:ascii="ＭＳ ゴシック" w:eastAsia="ＭＳ ゴシック" w:hAnsi="ＭＳ ゴシック" w:hint="eastAsia"/>
          <w:spacing w:val="35"/>
          <w:kern w:val="0"/>
          <w:fitText w:val="1616" w:id="-2071832824"/>
        </w:rPr>
        <w:t>現場保安体</w:t>
      </w:r>
      <w:r w:rsidRPr="00D5635D">
        <w:rPr>
          <w:rFonts w:ascii="ＭＳ ゴシック" w:eastAsia="ＭＳ ゴシック" w:hAnsi="ＭＳ ゴシック" w:hint="eastAsia"/>
          <w:spacing w:val="3"/>
          <w:kern w:val="0"/>
          <w:fitText w:val="1616" w:id="-2071832824"/>
        </w:rPr>
        <w:t>制</w:t>
      </w:r>
    </w:p>
    <w:sectPr w:rsidR="00231D78" w:rsidRPr="00231D78" w:rsidSect="00D5635D">
      <w:pgSz w:w="11906" w:h="16838" w:code="9"/>
      <w:pgMar w:top="1600" w:right="1000" w:bottom="1701" w:left="1701" w:header="851" w:footer="992" w:gutter="0"/>
      <w:cols w:space="425"/>
      <w:docGrid w:type="linesAndChars" w:linePitch="36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5BC"/>
    <w:multiLevelType w:val="hybridMultilevel"/>
    <w:tmpl w:val="AE56BD10"/>
    <w:lvl w:ilvl="0" w:tplc="94B2E1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81"/>
    <w:rsid w:val="001F6109"/>
    <w:rsid w:val="00231D78"/>
    <w:rsid w:val="00266581"/>
    <w:rsid w:val="004B5BA2"/>
    <w:rsid w:val="007C543D"/>
    <w:rsid w:val="00922526"/>
    <w:rsid w:val="009A11EF"/>
    <w:rsid w:val="009B3B70"/>
    <w:rsid w:val="00A26CBF"/>
    <w:rsid w:val="00B9328A"/>
    <w:rsid w:val="00C54643"/>
    <w:rsid w:val="00C57AC9"/>
    <w:rsid w:val="00D5635D"/>
    <w:rsid w:val="00E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DF7D1A-F695-4AB1-B875-86B48D4A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63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ゴールデンウィーク</vt:lpstr>
      <vt:lpstr>ゴールデンウィーク</vt:lpstr>
    </vt:vector>
  </TitlesOfParts>
  <Company>福山市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ゴールデンウィーク</dc:title>
  <dc:subject/>
  <dc:creator>PC020019</dc:creator>
  <cp:keywords/>
  <dc:description/>
  <cp:lastModifiedBy>松原　弘明</cp:lastModifiedBy>
  <cp:revision>2</cp:revision>
  <cp:lastPrinted>2005-05-05T00:53:00Z</cp:lastPrinted>
  <dcterms:created xsi:type="dcterms:W3CDTF">2024-03-08T00:32:00Z</dcterms:created>
  <dcterms:modified xsi:type="dcterms:W3CDTF">2024-03-08T00:32:00Z</dcterms:modified>
</cp:coreProperties>
</file>