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SKmgIAACw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AKI+7i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5C339B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4F0FFF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福山市</w:t>
            </w:r>
            <w:r w:rsidR="005C339B">
              <w:rPr>
                <w:rFonts w:hint="eastAsia"/>
                <w:b/>
                <w:sz w:val="24"/>
              </w:rPr>
              <w:t>御野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5C339B">
              <w:rPr>
                <w:rFonts w:hint="eastAsia"/>
                <w:b/>
                <w:sz w:val="24"/>
              </w:rPr>
              <w:t>運営委員会</w:t>
            </w:r>
          </w:p>
        </w:tc>
      </w:tr>
      <w:tr w:rsidR="00FA7152" w:rsidTr="005C339B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A85B8B" w:rsidP="00A85B8B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２０２４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　７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６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土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１４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０　</w:t>
            </w:r>
            <w:r w:rsidR="005C339B" w:rsidRPr="00715452">
              <w:rPr>
                <w:rFonts w:ascii="ＭＳ 明朝" w:hAnsi="ＭＳ 明朝" w:hint="eastAsia"/>
                <w:sz w:val="22"/>
                <w:szCs w:val="22"/>
              </w:rPr>
              <w:t>～</w:t>
            </w:r>
            <w:r>
              <w:rPr>
                <w:rFonts w:ascii="ＭＳ 明朝" w:hAnsi="ＭＳ 明朝" w:hint="eastAsia"/>
                <w:sz w:val="22"/>
                <w:szCs w:val="22"/>
              </w:rPr>
              <w:t>１４：４５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69E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5C339B" w:rsidTr="005C339B">
        <w:trPr>
          <w:trHeight w:val="525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5C339B" w:rsidRPr="00715452" w:rsidRDefault="00A85B8B" w:rsidP="005C339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御野交流館神辺東コミュニティセンター遊戯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>室</w:t>
            </w:r>
          </w:p>
        </w:tc>
      </w:tr>
      <w:tr w:rsidR="005C339B" w:rsidTr="005C339B">
        <w:trPr>
          <w:trHeight w:val="7483"/>
        </w:trPr>
        <w:tc>
          <w:tcPr>
            <w:tcW w:w="2160" w:type="dxa"/>
            <w:vAlign w:val="center"/>
          </w:tcPr>
          <w:p w:rsidR="005C339B" w:rsidRPr="00954997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5C339B" w:rsidRDefault="005C339B" w:rsidP="005C339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339B" w:rsidRPr="005C339B" w:rsidRDefault="005C339B" w:rsidP="005C339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5C339B">
              <w:rPr>
                <w:rFonts w:ascii="ＭＳ 明朝" w:hAnsi="ＭＳ 明朝" w:hint="eastAsia"/>
                <w:sz w:val="22"/>
                <w:szCs w:val="22"/>
              </w:rPr>
              <w:t>交流館運営について</w:t>
            </w:r>
          </w:p>
          <w:p w:rsidR="005C339B" w:rsidRDefault="00A85B8B" w:rsidP="005C339B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２０２３年度（令和５</w:t>
            </w:r>
            <w:r w:rsidR="005C339B">
              <w:rPr>
                <w:rFonts w:ascii="ＭＳ 明朝" w:hAnsi="ＭＳ 明朝" w:hint="eastAsia"/>
                <w:sz w:val="22"/>
                <w:szCs w:val="22"/>
              </w:rPr>
              <w:t>年度）事業報告</w:t>
            </w:r>
          </w:p>
          <w:p w:rsidR="00A7672A" w:rsidRDefault="00A85B8B" w:rsidP="00A7672A">
            <w:pPr>
              <w:pStyle w:val="ab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２０２４年度（令和６</w:t>
            </w:r>
            <w:r w:rsidR="005C339B" w:rsidRPr="00A7672A">
              <w:rPr>
                <w:rFonts w:ascii="ＭＳ 明朝" w:hAnsi="ＭＳ 明朝" w:hint="eastAsia"/>
                <w:sz w:val="22"/>
                <w:szCs w:val="22"/>
              </w:rPr>
              <w:t>年度）事業計画（案）</w:t>
            </w:r>
          </w:p>
          <w:p w:rsidR="00A7672A" w:rsidRPr="00A7672A" w:rsidRDefault="00A7672A" w:rsidP="00A7672A">
            <w:pPr>
              <w:pStyle w:val="ab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御野交流館の供用開始について</w:t>
            </w:r>
          </w:p>
          <w:p w:rsidR="00A7672A" w:rsidRDefault="00A7672A" w:rsidP="00A7672A">
            <w:pPr>
              <w:pStyle w:val="ab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御野交流館貸館の使用条件について</w:t>
            </w:r>
          </w:p>
          <w:p w:rsidR="00A7672A" w:rsidRDefault="00A7672A" w:rsidP="00A7672A">
            <w:pPr>
              <w:pStyle w:val="ab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施設予約システムの導入について</w:t>
            </w:r>
          </w:p>
          <w:p w:rsidR="00A7672A" w:rsidRPr="00A7672A" w:rsidRDefault="00A7672A" w:rsidP="00A7672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A7672A">
              <w:rPr>
                <w:rFonts w:ascii="ＭＳ 明朝" w:hAnsi="ＭＳ 明朝" w:hint="eastAsia"/>
                <w:sz w:val="22"/>
                <w:szCs w:val="22"/>
              </w:rPr>
              <w:t>スマートロックの導入について</w:t>
            </w:r>
          </w:p>
          <w:p w:rsidR="00A7672A" w:rsidRPr="00A7672A" w:rsidRDefault="00A7672A" w:rsidP="00A7672A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A7672A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5C339B" w:rsidRPr="00A7672A" w:rsidRDefault="005C339B" w:rsidP="00A7672A">
            <w:pPr>
              <w:ind w:left="12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5C339B" w:rsidRDefault="005C339B" w:rsidP="005C339B">
            <w:pPr>
              <w:ind w:left="1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満場一致で承認されました。</w:t>
            </w:r>
          </w:p>
          <w:p w:rsidR="00880991" w:rsidRDefault="004F0FFF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880991" w:rsidRDefault="00880991" w:rsidP="005C339B">
            <w:pPr>
              <w:rPr>
                <w:sz w:val="24"/>
              </w:rPr>
            </w:pPr>
          </w:p>
          <w:p w:rsidR="005C339B" w:rsidRPr="005C339B" w:rsidRDefault="00A85B8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６人の委員</w:t>
            </w:r>
            <w:r w:rsidR="004F0FFF">
              <w:rPr>
                <w:rFonts w:hint="eastAsia"/>
                <w:sz w:val="24"/>
              </w:rPr>
              <w:t>が出席しました。</w:t>
            </w:r>
          </w:p>
        </w:tc>
      </w:tr>
      <w:tr w:rsidR="005C339B" w:rsidTr="005C339B">
        <w:trPr>
          <w:trHeight w:val="164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5C339B" w:rsidRPr="004166E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A85B8B">
              <w:rPr>
                <w:rFonts w:hint="eastAsia"/>
                <w:sz w:val="24"/>
              </w:rPr>
              <w:t>４</w:t>
            </w:r>
            <w:r w:rsidR="004F0FFF">
              <w:rPr>
                <w:rFonts w:hint="eastAsia"/>
                <w:sz w:val="24"/>
              </w:rPr>
              <w:t>人</w:t>
            </w:r>
          </w:p>
        </w:tc>
      </w:tr>
      <w:tr w:rsidR="005C339B" w:rsidTr="005C339B">
        <w:trPr>
          <w:trHeight w:val="1165"/>
        </w:trPr>
        <w:tc>
          <w:tcPr>
            <w:tcW w:w="2160" w:type="dxa"/>
            <w:vAlign w:val="center"/>
          </w:tcPr>
          <w:p w:rsidR="005C339B" w:rsidRPr="00C27646" w:rsidRDefault="005C339B" w:rsidP="005C339B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局部課名：</w:t>
            </w:r>
            <w:r>
              <w:rPr>
                <w:rFonts w:hint="eastAsia"/>
                <w:sz w:val="24"/>
              </w:rPr>
              <w:t>福山市御野交流</w:t>
            </w:r>
            <w:r w:rsidRPr="004F0FFF">
              <w:rPr>
                <w:rFonts w:hint="eastAsia"/>
                <w:sz w:val="24"/>
              </w:rPr>
              <w:t>館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z w:val="24"/>
              </w:rPr>
              <w:t>電　　話：０８４－９６６－２４２４</w:t>
            </w:r>
          </w:p>
          <w:p w:rsidR="004F0FFF" w:rsidRPr="004F0FFF" w:rsidRDefault="004F0FFF" w:rsidP="004F0FFF">
            <w:pPr>
              <w:rPr>
                <w:sz w:val="24"/>
              </w:rPr>
            </w:pPr>
            <w:r w:rsidRPr="004F0FFF">
              <w:rPr>
                <w:rFonts w:hint="eastAsia"/>
                <w:spacing w:val="228"/>
                <w:kern w:val="0"/>
                <w:sz w:val="24"/>
              </w:rPr>
              <w:t>FA</w:t>
            </w:r>
            <w:r w:rsidRPr="004F0FFF">
              <w:rPr>
                <w:rFonts w:hint="eastAsia"/>
                <w:spacing w:val="2"/>
                <w:kern w:val="0"/>
                <w:sz w:val="24"/>
              </w:rPr>
              <w:t>X</w:t>
            </w:r>
            <w:r w:rsidRPr="004F0FFF">
              <w:rPr>
                <w:rFonts w:hint="eastAsia"/>
                <w:kern w:val="0"/>
                <w:sz w:val="24"/>
              </w:rPr>
              <w:t>：０８４－９６３－４７９０</w:t>
            </w:r>
            <w:r w:rsidR="00880991">
              <w:rPr>
                <w:rFonts w:hint="eastAsia"/>
                <w:kern w:val="0"/>
                <w:sz w:val="24"/>
              </w:rPr>
              <w:t>（神辺地域振興課）</w:t>
            </w:r>
          </w:p>
          <w:p w:rsidR="005C339B" w:rsidRDefault="004F0FFF" w:rsidP="004F0FFF">
            <w:pPr>
              <w:rPr>
                <w:b/>
                <w:sz w:val="24"/>
              </w:rPr>
            </w:pPr>
            <w:r w:rsidRPr="004F0FFF">
              <w:rPr>
                <w:rFonts w:hint="eastAsia"/>
                <w:spacing w:val="41"/>
                <w:kern w:val="0"/>
                <w:sz w:val="24"/>
              </w:rPr>
              <w:t>E-mai</w:t>
            </w:r>
            <w:r w:rsidRPr="004F0FFF">
              <w:rPr>
                <w:rFonts w:hint="eastAsia"/>
                <w:spacing w:val="4"/>
                <w:kern w:val="0"/>
                <w:sz w:val="24"/>
              </w:rPr>
              <w:t>l</w:t>
            </w:r>
            <w:r w:rsidRPr="004F0FFF">
              <w:rPr>
                <w:rFonts w:hint="eastAsia"/>
                <w:kern w:val="0"/>
                <w:sz w:val="24"/>
              </w:rPr>
              <w:t>：</w:t>
            </w:r>
            <w:r w:rsidRPr="004F0FFF">
              <w:rPr>
                <w:rFonts w:hint="eastAsia"/>
                <w:kern w:val="0"/>
                <w:sz w:val="24"/>
              </w:rPr>
              <w:t>mino-</w:t>
            </w:r>
            <w:r>
              <w:rPr>
                <w:kern w:val="0"/>
                <w:sz w:val="24"/>
              </w:rPr>
              <w:t>k</w:t>
            </w:r>
            <w:r>
              <w:rPr>
                <w:rFonts w:hint="eastAsia"/>
                <w:kern w:val="0"/>
                <w:sz w:val="24"/>
              </w:rPr>
              <w:t>rk</w:t>
            </w:r>
            <w:r w:rsidRPr="004F0FFF">
              <w:rPr>
                <w:kern w:val="0"/>
                <w:sz w:val="24"/>
              </w:rPr>
              <w:t>@city.fukuyama.hiroshima.jp</w:t>
            </w:r>
            <w:r>
              <w:rPr>
                <w:rFonts w:hint="eastAsia"/>
                <w:noProof/>
                <w:sz w:val="24"/>
              </w:rPr>
              <w:t xml:space="preserve"> </w:t>
            </w:r>
          </w:p>
        </w:tc>
      </w:tr>
      <w:tr w:rsidR="005C339B" w:rsidTr="005C339B">
        <w:trPr>
          <w:trHeight w:val="710"/>
        </w:trPr>
        <w:tc>
          <w:tcPr>
            <w:tcW w:w="2160" w:type="dxa"/>
            <w:vAlign w:val="center"/>
          </w:tcPr>
          <w:p w:rsidR="005C339B" w:rsidRPr="0054561D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C339B" w:rsidRDefault="004F0FFF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5C339B">
              <w:rPr>
                <w:rFonts w:hint="eastAsia"/>
                <w:sz w:val="24"/>
              </w:rPr>
              <w:t xml:space="preserve">　無　】</w:t>
            </w:r>
          </w:p>
          <w:p w:rsidR="005C339B" w:rsidRPr="00344338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5C339B" w:rsidTr="005C339B">
        <w:trPr>
          <w:trHeight w:val="706"/>
        </w:trPr>
        <w:tc>
          <w:tcPr>
            <w:tcW w:w="2160" w:type="dxa"/>
            <w:vAlign w:val="center"/>
          </w:tcPr>
          <w:p w:rsidR="005C339B" w:rsidRDefault="005C339B" w:rsidP="005C33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F0FFF" w:rsidRDefault="004F0FFF" w:rsidP="005C339B">
            <w:pPr>
              <w:rPr>
                <w:sz w:val="24"/>
              </w:rPr>
            </w:pPr>
          </w:p>
          <w:p w:rsidR="004F0FFF" w:rsidRDefault="004F0FFF" w:rsidP="005C339B">
            <w:pPr>
              <w:rPr>
                <w:sz w:val="24"/>
              </w:rPr>
            </w:pPr>
          </w:p>
          <w:p w:rsidR="005C339B" w:rsidRDefault="005C339B" w:rsidP="005C33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D7F"/>
    <w:multiLevelType w:val="hybridMultilevel"/>
    <w:tmpl w:val="30B4F2F0"/>
    <w:lvl w:ilvl="0" w:tplc="93FEFFF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BA7AEB"/>
    <w:multiLevelType w:val="hybridMultilevel"/>
    <w:tmpl w:val="22882C80"/>
    <w:lvl w:ilvl="0" w:tplc="02A6018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C640F"/>
    <w:multiLevelType w:val="hybridMultilevel"/>
    <w:tmpl w:val="3EC46164"/>
    <w:lvl w:ilvl="0" w:tplc="BA20FC1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59772FA"/>
    <w:multiLevelType w:val="hybridMultilevel"/>
    <w:tmpl w:val="9C82A49E"/>
    <w:lvl w:ilvl="0" w:tplc="3650F682">
      <w:start w:val="1"/>
      <w:numFmt w:val="decimalFullWidth"/>
      <w:lvlText w:val="%1，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120681"/>
    <w:multiLevelType w:val="hybridMultilevel"/>
    <w:tmpl w:val="9F923CC6"/>
    <w:lvl w:ilvl="0" w:tplc="41B42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529BB"/>
    <w:rsid w:val="00377EF0"/>
    <w:rsid w:val="00380968"/>
    <w:rsid w:val="00396E25"/>
    <w:rsid w:val="003A0C0D"/>
    <w:rsid w:val="004C74CA"/>
    <w:rsid w:val="004F0FFF"/>
    <w:rsid w:val="005C339B"/>
    <w:rsid w:val="006271A8"/>
    <w:rsid w:val="00736A41"/>
    <w:rsid w:val="0076453D"/>
    <w:rsid w:val="007D62C9"/>
    <w:rsid w:val="0087513E"/>
    <w:rsid w:val="00880991"/>
    <w:rsid w:val="00985525"/>
    <w:rsid w:val="00986D35"/>
    <w:rsid w:val="009A2761"/>
    <w:rsid w:val="009C25FC"/>
    <w:rsid w:val="00A26746"/>
    <w:rsid w:val="00A34720"/>
    <w:rsid w:val="00A362AD"/>
    <w:rsid w:val="00A7672A"/>
    <w:rsid w:val="00A85B8B"/>
    <w:rsid w:val="00B14083"/>
    <w:rsid w:val="00B31F58"/>
    <w:rsid w:val="00B35C46"/>
    <w:rsid w:val="00C73600"/>
    <w:rsid w:val="00C969E7"/>
    <w:rsid w:val="00CD51D8"/>
    <w:rsid w:val="00D84F6B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022715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C3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御野交流館０３</cp:lastModifiedBy>
  <cp:revision>8</cp:revision>
  <cp:lastPrinted>2013-04-01T02:22:00Z</cp:lastPrinted>
  <dcterms:created xsi:type="dcterms:W3CDTF">2023-05-12T08:17:00Z</dcterms:created>
  <dcterms:modified xsi:type="dcterms:W3CDTF">2024-07-10T01:35:00Z</dcterms:modified>
</cp:coreProperties>
</file>