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72" w:rsidRDefault="004602A7">
      <w:pPr>
        <w:rPr>
          <w:rFonts w:hint="eastAsia"/>
        </w:rPr>
      </w:pPr>
      <w:bookmarkStart w:id="0" w:name="_Hlk154648489"/>
      <w:bookmarkStart w:id="1" w:name="_GoBack"/>
      <w:bookmarkEnd w:id="1"/>
      <w:r>
        <w:rPr>
          <w:rFonts w:ascii="ＭＳ ゴシック" w:eastAsia="ＭＳ ゴシック" w:hint="eastAsia"/>
          <w:snapToGrid w:val="0"/>
        </w:rPr>
        <w:t>別記</w:t>
      </w:r>
      <w:r w:rsidR="00086B58">
        <w:rPr>
          <w:rFonts w:ascii="ＭＳ ゴシック" w:eastAsia="ＭＳ ゴシック" w:hint="eastAsia"/>
        </w:rPr>
        <w:t>様式</w:t>
      </w:r>
      <w:r>
        <w:rPr>
          <w:rFonts w:ascii="ＭＳ ゴシック" w:eastAsia="ＭＳ ゴシック" w:hint="eastAsia"/>
          <w:snapToGrid w:val="0"/>
        </w:rPr>
        <w:t>第２２</w:t>
      </w:r>
    </w:p>
    <w:p w:rsidR="00CC3072" w:rsidRDefault="00CC3072">
      <w:pPr>
        <w:spacing w:after="60"/>
        <w:jc w:val="center"/>
        <w:rPr>
          <w:rFonts w:hint="eastAsia"/>
        </w:rPr>
      </w:pPr>
      <w:r>
        <w:rPr>
          <w:rFonts w:hint="eastAsia"/>
          <w:snapToGrid w:val="0"/>
          <w:spacing w:val="20"/>
          <w:kern w:val="0"/>
        </w:rPr>
        <w:t>パッケージ型自動消火設備の概要</w:t>
      </w:r>
      <w:r>
        <w:rPr>
          <w:rFonts w:hint="eastAsia"/>
          <w:snapToGrid w:val="0"/>
          <w:kern w:val="0"/>
        </w:rPr>
        <w:t>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792"/>
        <w:gridCol w:w="432"/>
        <w:gridCol w:w="924"/>
        <w:gridCol w:w="48"/>
        <w:gridCol w:w="492"/>
        <w:gridCol w:w="144"/>
        <w:gridCol w:w="444"/>
        <w:gridCol w:w="168"/>
        <w:gridCol w:w="504"/>
        <w:gridCol w:w="195"/>
        <w:gridCol w:w="585"/>
        <w:gridCol w:w="84"/>
        <w:gridCol w:w="486"/>
        <w:gridCol w:w="90"/>
        <w:gridCol w:w="156"/>
        <w:gridCol w:w="72"/>
        <w:gridCol w:w="207"/>
        <w:gridCol w:w="123"/>
        <w:gridCol w:w="522"/>
        <w:gridCol w:w="84"/>
        <w:gridCol w:w="144"/>
        <w:gridCol w:w="87"/>
        <w:gridCol w:w="90"/>
        <w:gridCol w:w="30"/>
        <w:gridCol w:w="1502"/>
      </w:tblGrid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w w:val="98"/>
                <w:sz w:val="20"/>
              </w:rPr>
              <w:t>認定番号・設置台数</w:t>
            </w:r>
          </w:p>
        </w:tc>
        <w:tc>
          <w:tcPr>
            <w:tcW w:w="3588" w:type="dxa"/>
            <w:gridSpan w:val="10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認定型式番号　　　　　　号×　　台</w:t>
            </w:r>
          </w:p>
        </w:tc>
        <w:tc>
          <w:tcPr>
            <w:tcW w:w="1011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型式記号</w:t>
            </w:r>
          </w:p>
        </w:tc>
        <w:tc>
          <w:tcPr>
            <w:tcW w:w="2582" w:type="dxa"/>
            <w:gridSpan w:val="8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w w:val="90"/>
                <w:sz w:val="20"/>
              </w:rPr>
              <w:t>消火薬剤貯蔵容器等</w:t>
            </w:r>
          </w:p>
        </w:tc>
        <w:tc>
          <w:tcPr>
            <w:tcW w:w="2220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加圧・蓄圧（</w:t>
            </w:r>
            <w:r>
              <w:rPr>
                <w:rFonts w:hint="eastAsia"/>
                <w:snapToGrid w:val="0"/>
                <w:spacing w:val="18"/>
                <w:sz w:val="20"/>
              </w:rPr>
              <w:t xml:space="preserve">　　</w:t>
            </w:r>
            <w:r>
              <w:rPr>
                <w:rFonts w:hint="eastAsia"/>
                <w:snapToGrid w:val="0"/>
                <w:sz w:val="20"/>
              </w:rPr>
              <w:t>M</w:t>
            </w:r>
            <w:r>
              <w:rPr>
                <w:rFonts w:hint="eastAsia"/>
                <w:snapToGrid w:val="0"/>
                <w:spacing w:val="-20"/>
                <w:sz w:val="20"/>
              </w:rPr>
              <w:t>P</w:t>
            </w:r>
            <w:r>
              <w:rPr>
                <w:rFonts w:hint="eastAsia"/>
                <w:snapToGrid w:val="0"/>
                <w:sz w:val="20"/>
              </w:rPr>
              <w:t>a）</w:t>
            </w:r>
          </w:p>
        </w:tc>
        <w:tc>
          <w:tcPr>
            <w:tcW w:w="699" w:type="dxa"/>
            <w:gridSpan w:val="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</w:t>
            </w:r>
          </w:p>
        </w:tc>
        <w:tc>
          <w:tcPr>
            <w:tcW w:w="1680" w:type="dxa"/>
            <w:gridSpan w:val="7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内容積</w:t>
            </w:r>
          </w:p>
        </w:tc>
        <w:tc>
          <w:tcPr>
            <w:tcW w:w="1622" w:type="dxa"/>
            <w:gridSpan w:val="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Ｌ×　　本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vMerge w:val="restart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消火薬剤</w:t>
            </w:r>
          </w:p>
        </w:tc>
        <w:tc>
          <w:tcPr>
            <w:tcW w:w="924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</w:t>
            </w:r>
          </w:p>
        </w:tc>
        <w:tc>
          <w:tcPr>
            <w:tcW w:w="2664" w:type="dxa"/>
            <w:gridSpan w:val="9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011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</w:t>
            </w:r>
          </w:p>
        </w:tc>
        <w:tc>
          <w:tcPr>
            <w:tcW w:w="2582" w:type="dxa"/>
            <w:gridSpan w:val="8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2016" w:type="dxa"/>
            <w:gridSpan w:val="3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薬剤量</w:t>
            </w:r>
          </w:p>
        </w:tc>
        <w:tc>
          <w:tcPr>
            <w:tcW w:w="6257" w:type="dxa"/>
            <w:gridSpan w:val="2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容器別数量　　 Ｌ×容器本数　　本　　　　Ｌ×容器本数　　本</w:t>
            </w:r>
          </w:p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　Ｌ×容器本数　　本</w:t>
            </w:r>
          </w:p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　Ｌ×容器本数　　本</w:t>
            </w:r>
          </w:p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　Ｌ×容器本数　　本</w:t>
            </w:r>
          </w:p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 </w:t>
            </w:r>
            <w:r w:rsidR="001C2256">
              <w:rPr>
                <w:rFonts w:hint="eastAsia"/>
                <w:snapToGrid w:val="0"/>
                <w:sz w:val="20"/>
              </w:rPr>
              <w:t xml:space="preserve"> </w:t>
            </w:r>
            <w:r w:rsidR="001C2256">
              <w:rPr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>Ｌ×容器本数　　本　　　＝総量　　　　　　Ｌ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vMerge w:val="restart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加圧用ガス</w:t>
            </w:r>
          </w:p>
        </w:tc>
        <w:tc>
          <w:tcPr>
            <w:tcW w:w="924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w w:val="75"/>
                <w:sz w:val="20"/>
              </w:rPr>
              <w:t>ガスの種別</w:t>
            </w:r>
          </w:p>
        </w:tc>
        <w:tc>
          <w:tcPr>
            <w:tcW w:w="6257" w:type="dxa"/>
            <w:gridSpan w:val="2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窒素・二酸化炭素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924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充填量</w:t>
            </w:r>
          </w:p>
        </w:tc>
        <w:tc>
          <w:tcPr>
            <w:tcW w:w="3468" w:type="dxa"/>
            <w:gridSpan w:val="1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w w:val="90"/>
                <w:sz w:val="20"/>
              </w:rPr>
            </w:pPr>
            <w:r>
              <w:rPr>
                <w:rFonts w:hint="eastAsia"/>
                <w:snapToGrid w:val="0"/>
                <w:w w:val="90"/>
                <w:sz w:val="20"/>
              </w:rPr>
              <w:t>（１台当たり）　　　ｍ</w:t>
            </w:r>
            <w:r>
              <w:rPr>
                <w:rFonts w:hint="eastAsia"/>
                <w:snapToGrid w:val="0"/>
                <w:w w:val="90"/>
                <w:sz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w w:val="90"/>
                <w:sz w:val="20"/>
              </w:rPr>
              <w:t>･Ｌ･</w:t>
            </w:r>
            <w:r>
              <w:rPr>
                <w:rFonts w:hint="eastAsia"/>
                <w:snapToGrid w:val="0"/>
                <w:spacing w:val="-20"/>
                <w:w w:val="90"/>
                <w:sz w:val="20"/>
              </w:rPr>
              <w:t>k</w:t>
            </w:r>
            <w:r>
              <w:rPr>
                <w:rFonts w:hint="eastAsia"/>
                <w:snapToGrid w:val="0"/>
                <w:w w:val="90"/>
                <w:sz w:val="20"/>
              </w:rPr>
              <w:t>g×　　本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充填圧力</w:t>
            </w:r>
          </w:p>
        </w:tc>
        <w:tc>
          <w:tcPr>
            <w:tcW w:w="1709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pacing w:val="20"/>
                <w:sz w:val="20"/>
              </w:rPr>
            </w:pPr>
            <w:r>
              <w:rPr>
                <w:rFonts w:hint="eastAsia"/>
                <w:snapToGrid w:val="0"/>
                <w:spacing w:val="20"/>
                <w:sz w:val="20"/>
              </w:rPr>
              <w:t>MPa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本体設置状況</w:t>
            </w:r>
          </w:p>
        </w:tc>
        <w:tc>
          <w:tcPr>
            <w:tcW w:w="1608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薬剤貯蔵容器等</w:t>
            </w:r>
          </w:p>
        </w:tc>
        <w:tc>
          <w:tcPr>
            <w:tcW w:w="2991" w:type="dxa"/>
            <w:gridSpan w:val="11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050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接地端子</w:t>
            </w:r>
          </w:p>
        </w:tc>
        <w:tc>
          <w:tcPr>
            <w:tcW w:w="1532" w:type="dxa"/>
            <w:gridSpan w:val="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有 ・ 無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 w:val="restart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感知部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w w:val="80"/>
                <w:sz w:val="20"/>
              </w:rPr>
              <w:t>感知器の種別</w:t>
            </w:r>
          </w:p>
        </w:tc>
        <w:tc>
          <w:tcPr>
            <w:tcW w:w="3504" w:type="dxa"/>
            <w:gridSpan w:val="9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677" w:type="dxa"/>
            <w:gridSpan w:val="1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号×　 種　 個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3504" w:type="dxa"/>
            <w:gridSpan w:val="9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677" w:type="dxa"/>
            <w:gridSpan w:val="1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号×　 種　 個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3504" w:type="dxa"/>
            <w:gridSpan w:val="9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677" w:type="dxa"/>
            <w:gridSpan w:val="1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号×　 種　 個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3504" w:type="dxa"/>
            <w:gridSpan w:val="9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677" w:type="dxa"/>
            <w:gridSpan w:val="1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号×　 種　 個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検出方式</w:t>
            </w:r>
          </w:p>
        </w:tc>
        <w:tc>
          <w:tcPr>
            <w:tcW w:w="7181" w:type="dxa"/>
            <w:gridSpan w:val="2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2016" w:type="dxa"/>
            <w:gridSpan w:val="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音響装置</w:t>
            </w:r>
          </w:p>
        </w:tc>
        <w:tc>
          <w:tcPr>
            <w:tcW w:w="4320" w:type="dxa"/>
            <w:gridSpan w:val="13"/>
            <w:vAlign w:val="center"/>
          </w:tcPr>
          <w:p w:rsidR="00CC3072" w:rsidRDefault="00CC3072">
            <w:pPr>
              <w:wordWrap w:val="0"/>
              <w:spacing w:line="240" w:lineRule="exact"/>
              <w:ind w:left="80" w:right="80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音声・サイレン・音声＋サイレン・ブザー・</w:t>
            </w:r>
          </w:p>
          <w:p w:rsidR="00CC3072" w:rsidRDefault="00CC3072">
            <w:pPr>
              <w:wordWrap w:val="0"/>
              <w:spacing w:line="24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その他（　　　　　　）</w:t>
            </w:r>
          </w:p>
        </w:tc>
        <w:tc>
          <w:tcPr>
            <w:tcW w:w="1008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連動有無</w:t>
            </w:r>
          </w:p>
        </w:tc>
        <w:tc>
          <w:tcPr>
            <w:tcW w:w="18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072" w:rsidRDefault="00CC3072">
            <w:pPr>
              <w:wordWrap w:val="0"/>
              <w:spacing w:line="24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有（　　　　　　）</w:t>
            </w:r>
          </w:p>
          <w:p w:rsidR="00CC3072" w:rsidRDefault="00CC3072">
            <w:pPr>
              <w:wordWrap w:val="0"/>
              <w:spacing w:line="24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無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tcBorders>
              <w:top w:val="nil"/>
            </w:tcBorders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手動起動方式</w:t>
            </w:r>
          </w:p>
        </w:tc>
        <w:tc>
          <w:tcPr>
            <w:tcW w:w="7181" w:type="dxa"/>
            <w:gridSpan w:val="23"/>
            <w:tcBorders>
              <w:top w:val="nil"/>
            </w:tcBorders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vMerge w:val="restart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放出導管</w:t>
            </w:r>
          </w:p>
        </w:tc>
        <w:tc>
          <w:tcPr>
            <w:tcW w:w="972" w:type="dxa"/>
            <w:gridSpan w:val="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主管</w:t>
            </w:r>
          </w:p>
        </w:tc>
        <w:tc>
          <w:tcPr>
            <w:tcW w:w="3348" w:type="dxa"/>
            <w:gridSpan w:val="11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材質：　　　　　呼び方：</w:t>
            </w:r>
          </w:p>
        </w:tc>
        <w:tc>
          <w:tcPr>
            <w:tcW w:w="924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分岐管</w:t>
            </w:r>
          </w:p>
        </w:tc>
        <w:tc>
          <w:tcPr>
            <w:tcW w:w="1937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材質：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181" w:type="dxa"/>
            <w:gridSpan w:val="2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最大長さ　　　　　　　　ｍ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放出口</w:t>
            </w:r>
          </w:p>
        </w:tc>
        <w:tc>
          <w:tcPr>
            <w:tcW w:w="7181" w:type="dxa"/>
            <w:gridSpan w:val="2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材質：　　　　　　　　　放射量：　　　　　Ｌ／</w:t>
            </w:r>
            <w:r>
              <w:rPr>
                <w:rFonts w:hint="eastAsia"/>
                <w:snapToGrid w:val="0"/>
                <w:spacing w:val="-20"/>
                <w:sz w:val="20"/>
              </w:rPr>
              <w:t>mi</w:t>
            </w:r>
            <w:r>
              <w:rPr>
                <w:rFonts w:hint="eastAsia"/>
                <w:snapToGrid w:val="0"/>
                <w:sz w:val="20"/>
              </w:rPr>
              <w:t>n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補助散水栓</w:t>
            </w:r>
          </w:p>
        </w:tc>
        <w:tc>
          <w:tcPr>
            <w:tcW w:w="4074" w:type="dxa"/>
            <w:gridSpan w:val="11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w w:val="88"/>
                <w:sz w:val="20"/>
              </w:rPr>
            </w:pPr>
            <w:r>
              <w:rPr>
                <w:rFonts w:hint="eastAsia"/>
                <w:snapToGrid w:val="0"/>
                <w:w w:val="88"/>
                <w:sz w:val="20"/>
              </w:rPr>
              <w:t>屋内消火栓（１号・２号・易操作１号）×　　台</w:t>
            </w:r>
          </w:p>
        </w:tc>
        <w:tc>
          <w:tcPr>
            <w:tcW w:w="1605" w:type="dxa"/>
            <w:gridSpan w:val="11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Ⅰ型×　</w:t>
            </w:r>
            <w:r w:rsidR="001C2256">
              <w:rPr>
                <w:rFonts w:hint="eastAsia"/>
                <w:snapToGrid w:val="0"/>
                <w:sz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</w:rPr>
              <w:t xml:space="preserve">　台</w:t>
            </w:r>
          </w:p>
        </w:tc>
        <w:tc>
          <w:tcPr>
            <w:tcW w:w="150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Ⅱ型×　　台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 w:val="restart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電源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常用電源回路</w:t>
            </w:r>
          </w:p>
        </w:tc>
        <w:tc>
          <w:tcPr>
            <w:tcW w:w="7181" w:type="dxa"/>
            <w:gridSpan w:val="2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単相・三相　AC　　　Ｖ　　電灯回路・動力回路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w w:val="85"/>
                <w:sz w:val="20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DC　　　Ｖ　　　AH</w:t>
            </w:r>
          </w:p>
        </w:tc>
        <w:tc>
          <w:tcPr>
            <w:tcW w:w="2670" w:type="dxa"/>
            <w:gridSpan w:val="11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</w:tc>
        <w:tc>
          <w:tcPr>
            <w:tcW w:w="2459" w:type="dxa"/>
            <w:gridSpan w:val="7"/>
            <w:vAlign w:val="center"/>
          </w:tcPr>
          <w:p w:rsidR="00CC3072" w:rsidRDefault="00CC3072">
            <w:pPr>
              <w:wordWrap w:val="0"/>
              <w:spacing w:line="200" w:lineRule="exact"/>
              <w:ind w:left="305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使用別：専用・共同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792" w:type="dxa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非常電源回路</w:t>
            </w:r>
          </w:p>
        </w:tc>
        <w:tc>
          <w:tcPr>
            <w:tcW w:w="2052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種別（　　　　 　）</w:t>
            </w:r>
          </w:p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DC　　　Ｖ　　　AH</w:t>
            </w:r>
          </w:p>
        </w:tc>
        <w:tc>
          <w:tcPr>
            <w:tcW w:w="2670" w:type="dxa"/>
            <w:gridSpan w:val="11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</w:tc>
        <w:tc>
          <w:tcPr>
            <w:tcW w:w="2459" w:type="dxa"/>
            <w:gridSpan w:val="7"/>
            <w:vAlign w:val="center"/>
          </w:tcPr>
          <w:p w:rsidR="00CC3072" w:rsidRDefault="00CC3072">
            <w:pPr>
              <w:wordWrap w:val="0"/>
              <w:spacing w:line="200" w:lineRule="exact"/>
              <w:ind w:left="305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使用別：専用・共同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 w:val="restart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配線</w:t>
            </w:r>
          </w:p>
        </w:tc>
        <w:tc>
          <w:tcPr>
            <w:tcW w:w="1224" w:type="dxa"/>
            <w:gridSpan w:val="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napToGrid w:val="0"/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常用電源</w:t>
            </w:r>
            <w:r>
              <w:rPr>
                <w:rFonts w:hint="eastAsia"/>
                <w:w w:val="85"/>
                <w:sz w:val="20"/>
              </w:rPr>
              <w:t>回路</w:t>
            </w:r>
          </w:p>
        </w:tc>
        <w:tc>
          <w:tcPr>
            <w:tcW w:w="7181" w:type="dxa"/>
            <w:gridSpan w:val="2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露出ケーブル・電線管露出・電線管埋設・その他（　　　　　　　　）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非常電源回路</w:t>
            </w:r>
          </w:p>
        </w:tc>
        <w:tc>
          <w:tcPr>
            <w:tcW w:w="7181" w:type="dxa"/>
            <w:gridSpan w:val="2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耐火電線・電線管露出・電線管埋設・その他（　　　　　　　　）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警報回路</w:t>
            </w:r>
          </w:p>
        </w:tc>
        <w:tc>
          <w:tcPr>
            <w:tcW w:w="7181" w:type="dxa"/>
            <w:gridSpan w:val="2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耐熱電線・電線管露出・電線管埋設・その他（　　　　　　　　）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w w:val="80"/>
                <w:sz w:val="20"/>
              </w:rPr>
              <w:t>その他の回路</w:t>
            </w:r>
          </w:p>
        </w:tc>
        <w:tc>
          <w:tcPr>
            <w:tcW w:w="7181" w:type="dxa"/>
            <w:gridSpan w:val="23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IV電線・露出ケーブル・電線管露出・電線管埋設・その他（　　　　　　　）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階面積</w:t>
            </w:r>
          </w:p>
        </w:tc>
        <w:tc>
          <w:tcPr>
            <w:tcW w:w="1896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主な用途</w:t>
            </w: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同時放射区</w:t>
            </w:r>
          </w:p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域数</w:t>
            </w:r>
          </w:p>
        </w:tc>
        <w:tc>
          <w:tcPr>
            <w:tcW w:w="144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最大同時放</w:t>
            </w:r>
          </w:p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射区域面積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放出口数</w:t>
            </w:r>
          </w:p>
        </w:tc>
        <w:tc>
          <w:tcPr>
            <w:tcW w:w="1937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備考</w:t>
            </w: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937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937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937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937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937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937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937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937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tcBorders>
              <w:bottom w:val="nil"/>
            </w:tcBorders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937" w:type="dxa"/>
            <w:gridSpan w:val="6"/>
            <w:tcBorders>
              <w:bottom w:val="nil"/>
            </w:tcBorders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3480" w:type="dxa"/>
            <w:gridSpan w:val="6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合　　　　　計</w:t>
            </w:r>
          </w:p>
        </w:tc>
        <w:tc>
          <w:tcPr>
            <w:tcW w:w="1260" w:type="dxa"/>
            <w:gridSpan w:val="4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  <w:tr w:rsidR="00CC3072" w:rsidTr="001C2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792" w:type="dxa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備考</w:t>
            </w:r>
          </w:p>
        </w:tc>
        <w:tc>
          <w:tcPr>
            <w:tcW w:w="8405" w:type="dxa"/>
            <w:gridSpan w:val="25"/>
            <w:vAlign w:val="center"/>
          </w:tcPr>
          <w:p w:rsidR="00CC3072" w:rsidRDefault="00CC3072">
            <w:pPr>
              <w:wordWrap w:val="0"/>
              <w:spacing w:line="200" w:lineRule="exact"/>
              <w:ind w:left="80" w:right="80"/>
              <w:rPr>
                <w:rFonts w:hint="eastAsia"/>
                <w:sz w:val="20"/>
              </w:rPr>
            </w:pPr>
          </w:p>
        </w:tc>
      </w:tr>
    </w:tbl>
    <w:p w:rsidR="00CC3072" w:rsidRDefault="005F2E00">
      <w:pPr>
        <w:wordWrap w:val="0"/>
        <w:spacing w:line="270" w:lineRule="exact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この用紙の大きさは、日本産</w:t>
      </w:r>
      <w:r w:rsidR="00CC3072">
        <w:rPr>
          <w:rFonts w:hint="eastAsia"/>
          <w:snapToGrid w:val="0"/>
          <w:sz w:val="18"/>
        </w:rPr>
        <w:t>業規格Ａ４とすること。</w:t>
      </w:r>
    </w:p>
    <w:p w:rsidR="00CC3072" w:rsidRDefault="00CC3072">
      <w:pPr>
        <w:wordWrap w:val="0"/>
        <w:spacing w:line="270" w:lineRule="exact"/>
        <w:rPr>
          <w:rFonts w:hint="eastAsia"/>
        </w:rPr>
      </w:pPr>
      <w:r>
        <w:rPr>
          <w:rFonts w:hint="eastAsia"/>
          <w:snapToGrid w:val="0"/>
          <w:sz w:val="18"/>
        </w:rPr>
        <w:t xml:space="preserve">　　　２　選択肢の併記してある欄は、該当事項を○で囲むこと。</w:t>
      </w:r>
      <w:bookmarkEnd w:id="0"/>
    </w:p>
    <w:sectPr w:rsidR="00CC3072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61" w:rsidRDefault="00837161">
      <w:r>
        <w:separator/>
      </w:r>
    </w:p>
  </w:endnote>
  <w:endnote w:type="continuationSeparator" w:id="0">
    <w:p w:rsidR="00837161" w:rsidRDefault="0083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61" w:rsidRDefault="00837161">
      <w:r>
        <w:separator/>
      </w:r>
    </w:p>
  </w:footnote>
  <w:footnote w:type="continuationSeparator" w:id="0">
    <w:p w:rsidR="00837161" w:rsidRDefault="0083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72" w:rsidRDefault="00CC3072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00"/>
    <w:rsid w:val="00066A75"/>
    <w:rsid w:val="00086B58"/>
    <w:rsid w:val="001C2256"/>
    <w:rsid w:val="004602A7"/>
    <w:rsid w:val="005F2E00"/>
    <w:rsid w:val="00652B94"/>
    <w:rsid w:val="00736C4C"/>
    <w:rsid w:val="00837161"/>
    <w:rsid w:val="00CC3072"/>
    <w:rsid w:val="00D167EA"/>
    <w:rsid w:val="00F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84981-8760-4525-8982-48CD08C2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岡田　祐揮</cp:lastModifiedBy>
  <cp:revision>2</cp:revision>
  <cp:lastPrinted>2006-05-24T23:54:00Z</cp:lastPrinted>
  <dcterms:created xsi:type="dcterms:W3CDTF">2025-06-05T01:47:00Z</dcterms:created>
  <dcterms:modified xsi:type="dcterms:W3CDTF">2025-06-05T01:47:00Z</dcterms:modified>
</cp:coreProperties>
</file>