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69BF1234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FC0889">
              <w:rPr>
                <w:rFonts w:hint="eastAsia"/>
                <w:u w:val="dotted"/>
              </w:rPr>
              <w:t>福山市うつみ市民交流センター清掃業務委託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493E1EF1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FC0889">
              <w:rPr>
                <w:rFonts w:hint="eastAsia"/>
                <w:u w:val="dotted"/>
              </w:rPr>
              <w:t>福山市内海町</w:t>
            </w:r>
            <w:r w:rsidR="00E16A62">
              <w:rPr>
                <w:rFonts w:hint="eastAsia"/>
                <w:u w:val="dotted"/>
              </w:rPr>
              <w:t>88</w:t>
            </w:r>
            <w:r w:rsidR="00FC0889">
              <w:rPr>
                <w:rFonts w:hint="eastAsia"/>
                <w:u w:val="dotted"/>
              </w:rPr>
              <w:t>番地</w:t>
            </w:r>
            <w:r w:rsidR="00E16A62">
              <w:rPr>
                <w:rFonts w:hint="eastAsia"/>
                <w:u w:val="dotted"/>
              </w:rPr>
              <w:t>6</w:t>
            </w:r>
            <w:r w:rsidR="00FC0889">
              <w:rPr>
                <w:rFonts w:hint="eastAsia"/>
                <w:u w:val="dotted"/>
              </w:rPr>
              <w:t>0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07C8482D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8F375C">
              <w:rPr>
                <w:rFonts w:hint="eastAsia"/>
                <w:u w:val="dotted"/>
              </w:rPr>
              <w:t>２０２６年４月１日</w:t>
            </w:r>
            <w:r w:rsidR="00713F43">
              <w:rPr>
                <w:rFonts w:hint="eastAsia"/>
                <w:u w:val="dotted"/>
              </w:rPr>
              <w:t xml:space="preserve">　　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FC0889">
              <w:rPr>
                <w:rFonts w:hint="eastAsia"/>
                <w:u w:val="dotted"/>
              </w:rPr>
              <w:t>２０２９年３月３１日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8F375C">
              <w:rPr>
                <w:rFonts w:hint="eastAsia"/>
                <w:u w:val="dotted"/>
              </w:rPr>
              <w:t xml:space="preserve">　　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34B1BBAE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FC0889">
      <w:rPr>
        <w:rFonts w:ascii="ＭＳ 明朝" w:hAnsi="ＭＳ 明朝" w:hint="eastAsia"/>
        <w:u w:val="single"/>
      </w:rPr>
      <w:t>４４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1C3AE4"/>
    <w:rsid w:val="00220E03"/>
    <w:rsid w:val="00273661"/>
    <w:rsid w:val="0028691F"/>
    <w:rsid w:val="0031008B"/>
    <w:rsid w:val="003C39EA"/>
    <w:rsid w:val="003F0661"/>
    <w:rsid w:val="00411388"/>
    <w:rsid w:val="00505958"/>
    <w:rsid w:val="00531929"/>
    <w:rsid w:val="00577E42"/>
    <w:rsid w:val="005C149A"/>
    <w:rsid w:val="005C53A8"/>
    <w:rsid w:val="00637A81"/>
    <w:rsid w:val="00713F43"/>
    <w:rsid w:val="007D130B"/>
    <w:rsid w:val="008149CB"/>
    <w:rsid w:val="00815BE1"/>
    <w:rsid w:val="00865400"/>
    <w:rsid w:val="008F375C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16A62"/>
    <w:rsid w:val="00E36476"/>
    <w:rsid w:val="00E74067"/>
    <w:rsid w:val="00F40ED9"/>
    <w:rsid w:val="00FC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157</Words>
  <Characters>326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INT188</cp:lastModifiedBy>
  <cp:revision>15</cp:revision>
  <cp:lastPrinted>2014-01-29T00:00:00Z</cp:lastPrinted>
  <dcterms:created xsi:type="dcterms:W3CDTF">2018-02-22T07:00:00Z</dcterms:created>
  <dcterms:modified xsi:type="dcterms:W3CDTF">2026-02-13T09:26:00Z</dcterms:modified>
</cp:coreProperties>
</file>