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0C0D" w:rsidRDefault="00380968" w:rsidP="00FA7152">
      <w:pPr>
        <w:tabs>
          <w:tab w:val="left" w:pos="4305"/>
        </w:tabs>
        <w:rPr>
          <w:sz w:val="24"/>
        </w:rPr>
      </w:pPr>
      <w:r>
        <w:rPr>
          <w:noProof/>
        </w:rPr>
        <mc:AlternateContent>
          <mc:Choice Requires="wps">
            <w:drawing>
              <wp:anchor distT="0" distB="0" distL="114300" distR="114300" simplePos="0" relativeHeight="251657728" behindDoc="0" locked="0" layoutInCell="1" allowOverlap="1">
                <wp:simplePos x="0" y="0"/>
                <wp:positionH relativeFrom="column">
                  <wp:posOffset>6628765</wp:posOffset>
                </wp:positionH>
                <wp:positionV relativeFrom="paragraph">
                  <wp:posOffset>460375</wp:posOffset>
                </wp:positionV>
                <wp:extent cx="539750" cy="539750"/>
                <wp:effectExtent l="0" t="0" r="0" b="0"/>
                <wp:wrapNone/>
                <wp:docPr id="3"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750" cy="539750"/>
                        </a:xfrm>
                        <a:prstGeom prst="rect">
                          <a:avLst/>
                        </a:prstGeom>
                        <a:solidFill>
                          <a:sysClr val="window" lastClr="FFFFFF"/>
                        </a:solidFill>
                        <a:ln w="12700" cap="flat" cmpd="sng" algn="ctr">
                          <a:solidFill>
                            <a:srgbClr val="4472C4"/>
                          </a:solidFill>
                          <a:prstDash val="solid"/>
                          <a:miter lim="800000"/>
                        </a:ln>
                        <a:effectLst/>
                      </wps:spPr>
                      <wps:txbx>
                        <w:txbxContent>
                          <w:p w:rsidR="00986D35" w:rsidRPr="00986D35" w:rsidRDefault="00986D35" w:rsidP="00986D35">
                            <w:pPr>
                              <w:jc w:val="center"/>
                              <w:rPr>
                                <w:rFonts w:ascii="ＭＳ ゴシック" w:eastAsia="ＭＳ ゴシック" w:hAnsi="ＭＳ ゴシック"/>
                                <w:sz w:val="44"/>
                              </w:rPr>
                            </w:pPr>
                            <w:r w:rsidRPr="00986D35">
                              <w:rPr>
                                <w:rFonts w:ascii="ＭＳ ゴシック" w:eastAsia="ＭＳ ゴシック" w:hAnsi="ＭＳ ゴシック" w:hint="eastAsia"/>
                                <w:sz w:val="44"/>
                              </w:rPr>
                              <w:t>Ａ</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1" o:spid="_x0000_s1026" style="position:absolute;left:0;text-align:left;margin-left:521.95pt;margin-top:36.25pt;width:42.5pt;height: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" fillcolor="window" strokecolor="#4472c4" strokeweight="1pt">
                <v:path arrowok="t"/>
                <v:textbox inset="1mm,1mm,1mm,1mm">
                  <w:txbxContent>
                    <w:p w:rsidR="00986D35" w:rsidRPr="00986D35" w:rsidRDefault="00986D35" w:rsidP="00986D35">
                      <w:pPr>
                        <w:jc w:val="center"/>
                        <w:rPr>
                          <w:rFonts w:ascii="ＭＳ ゴシック" w:eastAsia="ＭＳ ゴシック" w:hAnsi="ＭＳ ゴシック"/>
                          <w:sz w:val="44"/>
                        </w:rPr>
                      </w:pPr>
                      <w:r w:rsidRPr="00986D35">
                        <w:rPr>
                          <w:rFonts w:ascii="ＭＳ ゴシック" w:eastAsia="ＭＳ ゴシック" w:hAnsi="ＭＳ ゴシック" w:hint="eastAsia"/>
                          <w:sz w:val="44"/>
                        </w:rPr>
                        <w:t>Ａ</w:t>
                      </w:r>
                    </w:p>
                  </w:txbxContent>
                </v:textbox>
              </v:rect>
            </w:pict>
          </mc:Fallback>
        </mc:AlternateContent>
      </w:r>
    </w:p>
    <w:p w:rsidR="00FA7152" w:rsidRPr="001B06CF" w:rsidRDefault="00FA7152" w:rsidP="00FA7152">
      <w:pPr>
        <w:tabs>
          <w:tab w:val="left" w:pos="4305"/>
        </w:tabs>
        <w:rPr>
          <w:sz w:val="24"/>
        </w:rPr>
      </w:pPr>
      <w:r>
        <w:rPr>
          <w:rFonts w:hint="eastAsia"/>
          <w:sz w:val="24"/>
        </w:rPr>
        <w:t>様式２</w:t>
      </w:r>
      <w:r>
        <w:rPr>
          <w:sz w:val="24"/>
        </w:rPr>
        <w:tab/>
      </w:r>
    </w:p>
    <w:p w:rsidR="00FA7152" w:rsidRPr="00D53E73" w:rsidRDefault="00FA7152" w:rsidP="00FA7152">
      <w:pPr>
        <w:jc w:val="center"/>
        <w:rPr>
          <w:rFonts w:ascii="ＭＳ ゴシック" w:eastAsia="ＭＳ ゴシック" w:hAnsi="ＭＳ ゴシック"/>
          <w:b/>
          <w:sz w:val="32"/>
          <w:szCs w:val="32"/>
        </w:rPr>
      </w:pPr>
      <w:r w:rsidRPr="00D53E73">
        <w:rPr>
          <w:rFonts w:ascii="ＭＳ ゴシック" w:eastAsia="ＭＳ ゴシック" w:hAnsi="ＭＳ ゴシック" w:hint="eastAsia"/>
          <w:b/>
          <w:sz w:val="32"/>
          <w:szCs w:val="32"/>
        </w:rPr>
        <w:t>会議の概要</w:t>
      </w:r>
    </w:p>
    <w:p w:rsidR="00FA7152" w:rsidRDefault="00380968" w:rsidP="00FA7152">
      <w:pPr>
        <w:jc w:val="center"/>
        <w:rPr>
          <w:b/>
          <w:sz w:val="24"/>
        </w:rPr>
      </w:pPr>
      <w:r>
        <w:rPr>
          <w:noProof/>
        </w:rPr>
        <mc:AlternateContent>
          <mc:Choice Requires="wps">
            <w:drawing>
              <wp:anchor distT="0" distB="0" distL="114300" distR="114300" simplePos="0" relativeHeight="251658752" behindDoc="0" locked="0" layoutInCell="1" allowOverlap="1">
                <wp:simplePos x="0" y="0"/>
                <wp:positionH relativeFrom="column">
                  <wp:posOffset>6628765</wp:posOffset>
                </wp:positionH>
                <wp:positionV relativeFrom="paragraph">
                  <wp:posOffset>460375</wp:posOffset>
                </wp:positionV>
                <wp:extent cx="539750" cy="539750"/>
                <wp:effectExtent l="0" t="0" r="0" b="0"/>
                <wp:wrapNone/>
                <wp:docPr id="2"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750" cy="539750"/>
                        </a:xfrm>
                        <a:prstGeom prst="rect">
                          <a:avLst/>
                        </a:prstGeom>
                        <a:solidFill>
                          <a:sysClr val="window" lastClr="FFFFFF"/>
                        </a:solidFill>
                        <a:ln w="12700" cap="flat" cmpd="sng" algn="ctr">
                          <a:solidFill>
                            <a:srgbClr val="4472C4"/>
                          </a:solidFill>
                          <a:prstDash val="solid"/>
                          <a:miter lim="800000"/>
                        </a:ln>
                        <a:effectLst/>
                      </wps:spPr>
                      <wps:txbx>
                        <w:txbxContent>
                          <w:p w:rsidR="00986D35" w:rsidRPr="00986D35" w:rsidRDefault="00986D35" w:rsidP="00986D35">
                            <w:pPr>
                              <w:jc w:val="center"/>
                              <w:rPr>
                                <w:rFonts w:ascii="ＭＳ ゴシック" w:eastAsia="ＭＳ ゴシック" w:hAnsi="ＭＳ ゴシック"/>
                                <w:sz w:val="44"/>
                              </w:rPr>
                            </w:pPr>
                            <w:r w:rsidRPr="00986D35">
                              <w:rPr>
                                <w:rFonts w:ascii="ＭＳ ゴシック" w:eastAsia="ＭＳ ゴシック" w:hAnsi="ＭＳ ゴシック" w:hint="eastAsia"/>
                                <w:sz w:val="44"/>
                              </w:rPr>
                              <w:t>Ａ</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left:0;text-align:left;margin-left:521.95pt;margin-top:36.25pt;width:42.5pt;height: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" fillcolor="window" strokecolor="#4472c4" strokeweight="1pt">
                <v:path arrowok="t"/>
                <v:textbox inset="1mm,1mm,1mm,1mm">
                  <w:txbxContent>
                    <w:p w:rsidR="00986D35" w:rsidRPr="00986D35" w:rsidRDefault="00986D35" w:rsidP="00986D35">
                      <w:pPr>
                        <w:jc w:val="center"/>
                        <w:rPr>
                          <w:rFonts w:ascii="ＭＳ ゴシック" w:eastAsia="ＭＳ ゴシック" w:hAnsi="ＭＳ ゴシック"/>
                          <w:sz w:val="44"/>
                        </w:rPr>
                      </w:pPr>
                      <w:r w:rsidRPr="00986D35">
                        <w:rPr>
                          <w:rFonts w:ascii="ＭＳ ゴシック" w:eastAsia="ＭＳ ゴシック" w:hAnsi="ＭＳ ゴシック" w:hint="eastAsia"/>
                          <w:sz w:val="44"/>
                        </w:rPr>
                        <w:t>Ａ</w:t>
                      </w:r>
                    </w:p>
                  </w:txbxContent>
                </v:textbox>
              </v:rect>
            </w:pict>
          </mc:Fallback>
        </mc:AlternateConten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160"/>
        <w:gridCol w:w="7020"/>
      </w:tblGrid>
      <w:tr w:rsidR="00FA7152" w:rsidTr="00FA7152">
        <w:trPr>
          <w:trHeight w:val="712"/>
        </w:trPr>
        <w:tc>
          <w:tcPr>
            <w:tcW w:w="2160" w:type="dxa"/>
            <w:vAlign w:val="center"/>
          </w:tcPr>
          <w:p w:rsidR="00FA7152" w:rsidRPr="0054561D" w:rsidRDefault="00FA7152" w:rsidP="00FA7152">
            <w:pPr>
              <w:jc w:val="center"/>
              <w:rPr>
                <w:rFonts w:ascii="ＭＳ ゴシック" w:eastAsia="ＭＳ ゴシック" w:hAnsi="ＭＳ ゴシック"/>
                <w:sz w:val="24"/>
              </w:rPr>
            </w:pPr>
            <w:r w:rsidRPr="0054561D">
              <w:rPr>
                <w:rFonts w:ascii="ＭＳ ゴシック" w:eastAsia="ＭＳ ゴシック" w:hAnsi="ＭＳ ゴシック" w:hint="eastAsia"/>
                <w:sz w:val="24"/>
              </w:rPr>
              <w:t>会議の名称</w:t>
            </w:r>
          </w:p>
        </w:tc>
        <w:tc>
          <w:tcPr>
            <w:tcW w:w="7020" w:type="dxa"/>
            <w:vAlign w:val="center"/>
          </w:tcPr>
          <w:p w:rsidR="00FA7152" w:rsidRDefault="00CE4C05" w:rsidP="00CE4C05">
            <w:pPr>
              <w:ind w:firstLineChars="100" w:firstLine="241"/>
              <w:rPr>
                <w:b/>
                <w:sz w:val="24"/>
              </w:rPr>
            </w:pPr>
            <w:r>
              <w:rPr>
                <w:rFonts w:hint="eastAsia"/>
                <w:b/>
                <w:sz w:val="24"/>
              </w:rPr>
              <w:t>福山市</w:t>
            </w:r>
            <w:r w:rsidR="00E92AA4">
              <w:rPr>
                <w:rFonts w:hint="eastAsia"/>
                <w:b/>
                <w:sz w:val="24"/>
              </w:rPr>
              <w:t>南</w:t>
            </w:r>
            <w:r w:rsidR="00214C8A">
              <w:rPr>
                <w:rFonts w:hint="eastAsia"/>
                <w:b/>
                <w:sz w:val="24"/>
              </w:rPr>
              <w:t>交流館</w:t>
            </w:r>
            <w:r>
              <w:rPr>
                <w:rFonts w:hint="eastAsia"/>
                <w:b/>
                <w:sz w:val="24"/>
              </w:rPr>
              <w:t>運営委員会</w:t>
            </w:r>
          </w:p>
        </w:tc>
      </w:tr>
      <w:tr w:rsidR="00FA7152" w:rsidTr="00B35C46">
        <w:trPr>
          <w:trHeight w:val="522"/>
        </w:trPr>
        <w:tc>
          <w:tcPr>
            <w:tcW w:w="2160" w:type="dxa"/>
            <w:vAlign w:val="center"/>
          </w:tcPr>
          <w:p w:rsidR="00FA7152" w:rsidRPr="0054561D" w:rsidRDefault="00FA7152" w:rsidP="00B35C46">
            <w:pPr>
              <w:jc w:val="center"/>
              <w:rPr>
                <w:rFonts w:ascii="ＭＳ ゴシック" w:eastAsia="ＭＳ ゴシック" w:hAnsi="ＭＳ ゴシック"/>
                <w:sz w:val="24"/>
              </w:rPr>
            </w:pPr>
            <w:r>
              <w:rPr>
                <w:rFonts w:ascii="ＭＳ ゴシック" w:eastAsia="ＭＳ ゴシック" w:hAnsi="ＭＳ ゴシック" w:hint="eastAsia"/>
                <w:sz w:val="24"/>
              </w:rPr>
              <w:t>開催日時</w:t>
            </w:r>
          </w:p>
        </w:tc>
        <w:tc>
          <w:tcPr>
            <w:tcW w:w="7020" w:type="dxa"/>
            <w:vAlign w:val="center"/>
          </w:tcPr>
          <w:p w:rsidR="00CD51D8" w:rsidRDefault="00CD51D8" w:rsidP="00C969E7">
            <w:pPr>
              <w:rPr>
                <w:sz w:val="24"/>
              </w:rPr>
            </w:pPr>
            <w:r>
              <w:rPr>
                <w:rFonts w:hint="eastAsia"/>
                <w:sz w:val="24"/>
              </w:rPr>
              <w:t xml:space="preserve">　</w:t>
            </w:r>
            <w:r w:rsidR="00937BEE">
              <w:rPr>
                <w:rFonts w:hint="eastAsia"/>
                <w:sz w:val="24"/>
              </w:rPr>
              <w:t>２０２６年（令和８</w:t>
            </w:r>
            <w:r w:rsidR="00E92AA4">
              <w:rPr>
                <w:rFonts w:hint="eastAsia"/>
                <w:sz w:val="24"/>
              </w:rPr>
              <w:t>年）１０月１５日（木）</w:t>
            </w:r>
          </w:p>
          <w:p w:rsidR="00E92AA4" w:rsidRPr="00E92AA4" w:rsidRDefault="00E92AA4" w:rsidP="00C969E7">
            <w:pPr>
              <w:rPr>
                <w:sz w:val="24"/>
              </w:rPr>
            </w:pPr>
            <w:r>
              <w:rPr>
                <w:rFonts w:hint="eastAsia"/>
                <w:sz w:val="24"/>
              </w:rPr>
              <w:t xml:space="preserve">　２０時から</w:t>
            </w:r>
          </w:p>
        </w:tc>
      </w:tr>
      <w:tr w:rsidR="00FA7152" w:rsidTr="00FA7152">
        <w:trPr>
          <w:trHeight w:val="525"/>
        </w:trPr>
        <w:tc>
          <w:tcPr>
            <w:tcW w:w="2160" w:type="dxa"/>
            <w:vAlign w:val="center"/>
          </w:tcPr>
          <w:p w:rsidR="00FA7152" w:rsidRPr="0054561D" w:rsidRDefault="00FA7152" w:rsidP="00FA7152">
            <w:pPr>
              <w:jc w:val="center"/>
              <w:rPr>
                <w:rFonts w:ascii="ＭＳ ゴシック" w:eastAsia="ＭＳ ゴシック" w:hAnsi="ＭＳ ゴシック"/>
                <w:sz w:val="24"/>
              </w:rPr>
            </w:pPr>
            <w:r>
              <w:rPr>
                <w:rFonts w:ascii="ＭＳ ゴシック" w:eastAsia="ＭＳ ゴシック" w:hAnsi="ＭＳ ゴシック" w:hint="eastAsia"/>
                <w:kern w:val="0"/>
                <w:sz w:val="24"/>
              </w:rPr>
              <w:t>開催場所</w:t>
            </w:r>
          </w:p>
        </w:tc>
        <w:tc>
          <w:tcPr>
            <w:tcW w:w="7020" w:type="dxa"/>
            <w:vAlign w:val="center"/>
          </w:tcPr>
          <w:p w:rsidR="00FA7152" w:rsidRPr="004166E8" w:rsidRDefault="00E92AA4" w:rsidP="00FA7152">
            <w:pPr>
              <w:rPr>
                <w:sz w:val="24"/>
              </w:rPr>
            </w:pPr>
            <w:r>
              <w:rPr>
                <w:rFonts w:hint="eastAsia"/>
                <w:sz w:val="24"/>
              </w:rPr>
              <w:t xml:space="preserve">　南交流館　３階　会議室</w:t>
            </w:r>
          </w:p>
        </w:tc>
      </w:tr>
      <w:tr w:rsidR="00FA7152" w:rsidTr="003A0C0D">
        <w:trPr>
          <w:trHeight w:val="7483"/>
        </w:trPr>
        <w:tc>
          <w:tcPr>
            <w:tcW w:w="2160" w:type="dxa"/>
            <w:vAlign w:val="center"/>
          </w:tcPr>
          <w:p w:rsidR="00FA7152" w:rsidRPr="00954997" w:rsidRDefault="00FA7152" w:rsidP="00FA7152">
            <w:pPr>
              <w:jc w:val="center"/>
              <w:rPr>
                <w:rFonts w:ascii="ＭＳ ゴシック" w:eastAsia="ＭＳ ゴシック" w:hAnsi="ＭＳ ゴシック"/>
                <w:sz w:val="24"/>
              </w:rPr>
            </w:pPr>
            <w:r w:rsidRPr="00954997">
              <w:rPr>
                <w:rFonts w:ascii="ＭＳ ゴシック" w:eastAsia="ＭＳ ゴシック" w:hAnsi="ＭＳ ゴシック" w:hint="eastAsia"/>
                <w:sz w:val="24"/>
              </w:rPr>
              <w:t>議題</w:t>
            </w:r>
            <w:r w:rsidR="0093700D">
              <w:rPr>
                <w:rFonts w:ascii="ＭＳ ゴシック" w:eastAsia="ＭＳ ゴシック" w:hAnsi="ＭＳ ゴシック" w:hint="eastAsia"/>
                <w:sz w:val="24"/>
              </w:rPr>
              <w:t>、</w:t>
            </w:r>
            <w:r w:rsidRPr="00954997">
              <w:rPr>
                <w:rFonts w:ascii="ＭＳ ゴシック" w:eastAsia="ＭＳ ゴシック" w:hAnsi="ＭＳ ゴシック" w:hint="eastAsia"/>
                <w:sz w:val="24"/>
              </w:rPr>
              <w:t>審議結果等</w:t>
            </w:r>
          </w:p>
        </w:tc>
        <w:tc>
          <w:tcPr>
            <w:tcW w:w="7020" w:type="dxa"/>
          </w:tcPr>
          <w:p w:rsidR="00E92AA4" w:rsidRPr="0014433B" w:rsidRDefault="00E92AA4" w:rsidP="00CE4C05">
            <w:pPr>
              <w:rPr>
                <w:sz w:val="22"/>
                <w:szCs w:val="22"/>
              </w:rPr>
            </w:pPr>
            <w:r>
              <w:rPr>
                <w:rFonts w:hint="eastAsia"/>
                <w:sz w:val="24"/>
              </w:rPr>
              <w:t xml:space="preserve">１　</w:t>
            </w:r>
            <w:r w:rsidRPr="0014433B">
              <w:rPr>
                <w:rFonts w:hint="eastAsia"/>
                <w:sz w:val="22"/>
                <w:szCs w:val="22"/>
              </w:rPr>
              <w:t>報告事項</w:t>
            </w:r>
          </w:p>
          <w:p w:rsidR="00224073" w:rsidRPr="00715452" w:rsidRDefault="00224073" w:rsidP="00224073">
            <w:pPr>
              <w:ind w:firstLineChars="200" w:firstLine="440"/>
              <w:rPr>
                <w:rFonts w:ascii="ＭＳ 明朝" w:hAnsi="ＭＳ 明朝"/>
                <w:sz w:val="22"/>
                <w:szCs w:val="22"/>
              </w:rPr>
            </w:pPr>
            <w:r>
              <w:rPr>
                <w:rFonts w:ascii="ＭＳ 明朝" w:hAnsi="ＭＳ 明朝" w:hint="eastAsia"/>
                <w:sz w:val="22"/>
                <w:szCs w:val="22"/>
              </w:rPr>
              <w:t>交流館運営委員の紹介</w:t>
            </w:r>
          </w:p>
          <w:p w:rsidR="00224073" w:rsidRDefault="00224073" w:rsidP="00224073">
            <w:pPr>
              <w:rPr>
                <w:rFonts w:ascii="ＭＳ 明朝" w:hAnsi="ＭＳ 明朝"/>
                <w:sz w:val="22"/>
                <w:szCs w:val="22"/>
              </w:rPr>
            </w:pPr>
            <w:r>
              <w:rPr>
                <w:rFonts w:ascii="ＭＳ 明朝" w:hAnsi="ＭＳ 明朝" w:hint="eastAsia"/>
                <w:sz w:val="22"/>
                <w:szCs w:val="22"/>
              </w:rPr>
              <w:t xml:space="preserve">　　今年度は任期途中のため役職は変わらず、任期途中5人の紹介。</w:t>
            </w:r>
          </w:p>
          <w:p w:rsidR="00224073" w:rsidRPr="00715452" w:rsidRDefault="00224073" w:rsidP="00224073">
            <w:pPr>
              <w:rPr>
                <w:rFonts w:ascii="ＭＳ 明朝" w:hAnsi="ＭＳ 明朝"/>
                <w:sz w:val="22"/>
                <w:szCs w:val="22"/>
              </w:rPr>
            </w:pPr>
            <w:r>
              <w:rPr>
                <w:rFonts w:ascii="ＭＳ 明朝" w:hAnsi="ＭＳ 明朝" w:hint="eastAsia"/>
                <w:sz w:val="22"/>
                <w:szCs w:val="22"/>
              </w:rPr>
              <w:t xml:space="preserve">　　5年表彰の委員を紹介</w:t>
            </w:r>
          </w:p>
          <w:p w:rsidR="00224073" w:rsidRDefault="00224073" w:rsidP="00CE4C05">
            <w:pPr>
              <w:rPr>
                <w:sz w:val="24"/>
              </w:rPr>
            </w:pPr>
          </w:p>
          <w:p w:rsidR="00675459" w:rsidRDefault="00675459" w:rsidP="00675459">
            <w:pPr>
              <w:rPr>
                <w:rFonts w:ascii="ＭＳ 明朝" w:hAnsi="ＭＳ 明朝"/>
                <w:sz w:val="22"/>
                <w:szCs w:val="22"/>
              </w:rPr>
            </w:pPr>
            <w:r>
              <w:rPr>
                <w:rFonts w:ascii="ＭＳ 明朝" w:hAnsi="ＭＳ 明朝" w:hint="eastAsia"/>
                <w:sz w:val="22"/>
                <w:szCs w:val="22"/>
              </w:rPr>
              <w:t>２　２０２５年度（令和７年度）交流館活動集約について</w:t>
            </w:r>
          </w:p>
          <w:p w:rsidR="00675459" w:rsidRPr="00715452" w:rsidRDefault="00675459" w:rsidP="00675459">
            <w:pPr>
              <w:ind w:left="440" w:hangingChars="200" w:hanging="440"/>
              <w:rPr>
                <w:rFonts w:ascii="ＭＳ 明朝" w:hAnsi="ＭＳ 明朝"/>
                <w:sz w:val="22"/>
                <w:szCs w:val="22"/>
              </w:rPr>
            </w:pPr>
            <w:r>
              <w:rPr>
                <w:rFonts w:ascii="ＭＳ 明朝" w:hAnsi="ＭＳ 明朝" w:hint="eastAsia"/>
                <w:sz w:val="22"/>
                <w:szCs w:val="22"/>
              </w:rPr>
              <w:t xml:space="preserve">　　２０２５</w:t>
            </w:r>
            <w:r w:rsidR="003453F5">
              <w:rPr>
                <w:rFonts w:ascii="ＭＳ 明朝" w:hAnsi="ＭＳ 明朝" w:hint="eastAsia"/>
                <w:sz w:val="22"/>
                <w:szCs w:val="22"/>
              </w:rPr>
              <w:t>年度（令和７年度）活</w:t>
            </w:r>
            <w:r>
              <w:rPr>
                <w:rFonts w:ascii="ＭＳ 明朝" w:hAnsi="ＭＳ 明朝" w:hint="eastAsia"/>
                <w:sz w:val="22"/>
                <w:szCs w:val="22"/>
              </w:rPr>
              <w:t>動集約について、資料に基づき主事から報告され、異議なく了承された。</w:t>
            </w:r>
          </w:p>
          <w:p w:rsidR="00675459" w:rsidRDefault="00675459" w:rsidP="00CE4C05">
            <w:pPr>
              <w:rPr>
                <w:sz w:val="24"/>
              </w:rPr>
            </w:pPr>
          </w:p>
          <w:p w:rsidR="005A7A28" w:rsidRDefault="005A7A28" w:rsidP="005A7A28">
            <w:pPr>
              <w:rPr>
                <w:rFonts w:ascii="ＭＳ 明朝" w:hAnsi="ＭＳ 明朝"/>
                <w:sz w:val="22"/>
                <w:szCs w:val="22"/>
              </w:rPr>
            </w:pPr>
            <w:r>
              <w:rPr>
                <w:rFonts w:ascii="ＭＳ 明朝" w:hAnsi="ＭＳ 明朝" w:hint="eastAsia"/>
                <w:sz w:val="22"/>
                <w:szCs w:val="22"/>
              </w:rPr>
              <w:t>３　２０２５年度（令和７年度）交流</w:t>
            </w:r>
            <w:r w:rsidR="00937BEE">
              <w:rPr>
                <w:rFonts w:ascii="ＭＳ 明朝" w:hAnsi="ＭＳ 明朝" w:hint="eastAsia"/>
                <w:sz w:val="22"/>
                <w:szCs w:val="22"/>
              </w:rPr>
              <w:t>館</w:t>
            </w:r>
            <w:r>
              <w:rPr>
                <w:rFonts w:ascii="ＭＳ 明朝" w:hAnsi="ＭＳ 明朝" w:hint="eastAsia"/>
                <w:sz w:val="22"/>
                <w:szCs w:val="22"/>
              </w:rPr>
              <w:t>活動報告について</w:t>
            </w:r>
          </w:p>
          <w:p w:rsidR="005A7A28" w:rsidRDefault="005A7A28" w:rsidP="005A7A28">
            <w:pPr>
              <w:ind w:left="440" w:hangingChars="200" w:hanging="440"/>
              <w:rPr>
                <w:rFonts w:ascii="ＭＳ 明朝" w:hAnsi="ＭＳ 明朝"/>
                <w:sz w:val="22"/>
                <w:szCs w:val="22"/>
              </w:rPr>
            </w:pPr>
            <w:r>
              <w:rPr>
                <w:rFonts w:ascii="ＭＳ 明朝" w:hAnsi="ＭＳ 明朝" w:hint="eastAsia"/>
                <w:sz w:val="22"/>
                <w:szCs w:val="22"/>
              </w:rPr>
              <w:t xml:space="preserve">　　２０２５年度（令和７年度）活動報告について、資料に基づき主事から報告され、異議なく了承された。</w:t>
            </w:r>
          </w:p>
          <w:p w:rsidR="005A7A28" w:rsidRDefault="005A7A28" w:rsidP="00CE4C05">
            <w:pPr>
              <w:rPr>
                <w:sz w:val="24"/>
              </w:rPr>
            </w:pPr>
          </w:p>
          <w:p w:rsidR="00331167" w:rsidRDefault="00331167" w:rsidP="00331167">
            <w:pPr>
              <w:rPr>
                <w:rFonts w:ascii="ＭＳ 明朝" w:hAnsi="ＭＳ 明朝"/>
                <w:sz w:val="22"/>
                <w:szCs w:val="22"/>
              </w:rPr>
            </w:pPr>
            <w:r>
              <w:rPr>
                <w:rFonts w:ascii="ＭＳ 明朝" w:hAnsi="ＭＳ 明朝" w:hint="eastAsia"/>
                <w:sz w:val="22"/>
                <w:szCs w:val="22"/>
              </w:rPr>
              <w:t>４　２０２６年度（令和８年度）交流館活動計画について</w:t>
            </w:r>
          </w:p>
          <w:p w:rsidR="00331167" w:rsidRDefault="00331167" w:rsidP="00331167">
            <w:pPr>
              <w:ind w:left="440" w:hangingChars="200" w:hanging="440"/>
              <w:rPr>
                <w:rFonts w:ascii="ＭＳ 明朝" w:hAnsi="ＭＳ 明朝"/>
                <w:sz w:val="22"/>
                <w:szCs w:val="22"/>
              </w:rPr>
            </w:pPr>
            <w:r>
              <w:rPr>
                <w:rFonts w:ascii="ＭＳ 明朝" w:hAnsi="ＭＳ 明朝" w:hint="eastAsia"/>
                <w:sz w:val="22"/>
                <w:szCs w:val="22"/>
              </w:rPr>
              <w:t xml:space="preserve">　　２０２５年度（令和８年度）活動計画について、資料に基づき主事から報告され。異議なく了承された。</w:t>
            </w:r>
          </w:p>
          <w:p w:rsidR="00331167" w:rsidRDefault="00331167" w:rsidP="00CE4C05">
            <w:pPr>
              <w:rPr>
                <w:sz w:val="24"/>
              </w:rPr>
            </w:pPr>
          </w:p>
          <w:p w:rsidR="00026942" w:rsidRDefault="00026942" w:rsidP="00026942">
            <w:pPr>
              <w:rPr>
                <w:rFonts w:ascii="ＭＳ 明朝" w:hAnsi="ＭＳ 明朝"/>
                <w:sz w:val="22"/>
                <w:szCs w:val="22"/>
              </w:rPr>
            </w:pPr>
            <w:r>
              <w:rPr>
                <w:rFonts w:ascii="ＭＳ 明朝" w:hAnsi="ＭＳ 明朝" w:hint="eastAsia"/>
                <w:sz w:val="22"/>
                <w:szCs w:val="22"/>
              </w:rPr>
              <w:t>５　その他</w:t>
            </w:r>
          </w:p>
          <w:p w:rsidR="00026942" w:rsidRDefault="00026942" w:rsidP="00026942">
            <w:pPr>
              <w:rPr>
                <w:rFonts w:ascii="ＭＳ 明朝" w:hAnsi="ＭＳ 明朝"/>
                <w:sz w:val="22"/>
                <w:szCs w:val="22"/>
              </w:rPr>
            </w:pPr>
            <w:r>
              <w:rPr>
                <w:rFonts w:ascii="ＭＳ 明朝" w:hAnsi="ＭＳ 明朝" w:hint="eastAsia"/>
                <w:sz w:val="22"/>
                <w:szCs w:val="22"/>
              </w:rPr>
              <w:t xml:space="preserve">　　南交流館の課題について</w:t>
            </w:r>
          </w:p>
          <w:p w:rsidR="00026942" w:rsidRDefault="00026942" w:rsidP="00026942">
            <w:pPr>
              <w:rPr>
                <w:rFonts w:ascii="ＭＳ 明朝" w:hAnsi="ＭＳ 明朝"/>
                <w:sz w:val="22"/>
                <w:szCs w:val="22"/>
              </w:rPr>
            </w:pPr>
            <w:r>
              <w:rPr>
                <w:rFonts w:ascii="ＭＳ 明朝" w:hAnsi="ＭＳ 明朝" w:hint="eastAsia"/>
                <w:sz w:val="22"/>
                <w:szCs w:val="22"/>
              </w:rPr>
              <w:t xml:space="preserve">　　・3階建て老朽化</w:t>
            </w:r>
          </w:p>
          <w:p w:rsidR="00026942" w:rsidRPr="00715452" w:rsidRDefault="00026942" w:rsidP="00026942">
            <w:pPr>
              <w:ind w:left="660" w:hangingChars="300" w:hanging="660"/>
              <w:rPr>
                <w:rFonts w:ascii="ＭＳ 明朝" w:hAnsi="ＭＳ 明朝"/>
                <w:sz w:val="22"/>
                <w:szCs w:val="22"/>
              </w:rPr>
            </w:pPr>
            <w:r>
              <w:rPr>
                <w:rFonts w:ascii="ＭＳ 明朝" w:hAnsi="ＭＳ 明朝" w:hint="eastAsia"/>
                <w:sz w:val="22"/>
                <w:szCs w:val="22"/>
              </w:rPr>
              <w:t xml:space="preserve">　　・行政と地域住民との連携の在り方について検討するべき時期が来ているのではないか。</w:t>
            </w:r>
          </w:p>
          <w:p w:rsidR="00026942" w:rsidRPr="00214C8A" w:rsidRDefault="00026942" w:rsidP="00CE4C05">
            <w:pPr>
              <w:rPr>
                <w:sz w:val="24"/>
              </w:rPr>
            </w:pPr>
          </w:p>
        </w:tc>
      </w:tr>
      <w:tr w:rsidR="00FA7152" w:rsidTr="00D84F6B">
        <w:trPr>
          <w:trHeight w:val="164"/>
        </w:trPr>
        <w:tc>
          <w:tcPr>
            <w:tcW w:w="2160" w:type="dxa"/>
            <w:vAlign w:val="center"/>
          </w:tcPr>
          <w:p w:rsidR="00FA7152" w:rsidRPr="0054561D" w:rsidRDefault="00FA7152" w:rsidP="00FA7152">
            <w:pPr>
              <w:jc w:val="center"/>
              <w:rPr>
                <w:rFonts w:ascii="ＭＳ ゴシック" w:eastAsia="ＭＳ ゴシック" w:hAnsi="ＭＳ ゴシック"/>
                <w:sz w:val="24"/>
              </w:rPr>
            </w:pPr>
            <w:r>
              <w:rPr>
                <w:rFonts w:ascii="ＭＳ ゴシック" w:eastAsia="ＭＳ ゴシック" w:hAnsi="ＭＳ ゴシック" w:hint="eastAsia"/>
                <w:sz w:val="24"/>
              </w:rPr>
              <w:t>傍聴人数</w:t>
            </w:r>
          </w:p>
        </w:tc>
        <w:tc>
          <w:tcPr>
            <w:tcW w:w="7020" w:type="dxa"/>
            <w:vAlign w:val="center"/>
          </w:tcPr>
          <w:p w:rsidR="00FA7152" w:rsidRPr="004166E8" w:rsidRDefault="00F61161" w:rsidP="00FA7152">
            <w:pPr>
              <w:rPr>
                <w:sz w:val="24"/>
              </w:rPr>
            </w:pPr>
            <w:r>
              <w:rPr>
                <w:rFonts w:hint="eastAsia"/>
                <w:sz w:val="24"/>
              </w:rPr>
              <w:t xml:space="preserve">　　　　　　　　　　　　―</w:t>
            </w:r>
          </w:p>
        </w:tc>
      </w:tr>
      <w:tr w:rsidR="00FA7152" w:rsidTr="00D84F6B">
        <w:trPr>
          <w:trHeight w:val="1165"/>
        </w:trPr>
        <w:tc>
          <w:tcPr>
            <w:tcW w:w="2160" w:type="dxa"/>
            <w:vAlign w:val="center"/>
          </w:tcPr>
          <w:p w:rsidR="00FA7152" w:rsidRPr="00C27646" w:rsidRDefault="00FA7152" w:rsidP="00FA7152">
            <w:pPr>
              <w:jc w:val="center"/>
              <w:rPr>
                <w:rFonts w:ascii="ＭＳ ゴシック" w:eastAsia="ＭＳ ゴシック" w:hAnsi="ＭＳ ゴシック"/>
                <w:kern w:val="0"/>
                <w:sz w:val="24"/>
              </w:rPr>
            </w:pPr>
            <w:r>
              <w:rPr>
                <w:rFonts w:ascii="ＭＳ ゴシック" w:eastAsia="ＭＳ ゴシック" w:hAnsi="ＭＳ ゴシック" w:hint="eastAsia"/>
                <w:kern w:val="0"/>
                <w:sz w:val="24"/>
              </w:rPr>
              <w:t>問い合わせ先</w:t>
            </w:r>
          </w:p>
        </w:tc>
        <w:tc>
          <w:tcPr>
            <w:tcW w:w="7020" w:type="dxa"/>
            <w:vAlign w:val="center"/>
          </w:tcPr>
          <w:p w:rsidR="003A0C0D" w:rsidRDefault="00026942" w:rsidP="003A0C0D">
            <w:pPr>
              <w:rPr>
                <w:sz w:val="24"/>
              </w:rPr>
            </w:pPr>
            <w:r>
              <w:rPr>
                <w:rFonts w:hint="eastAsia"/>
                <w:sz w:val="24"/>
              </w:rPr>
              <w:t>局部課名：福山市南</w:t>
            </w:r>
            <w:r w:rsidR="00214C8A">
              <w:rPr>
                <w:rFonts w:hint="eastAsia"/>
                <w:sz w:val="24"/>
              </w:rPr>
              <w:t>交流館</w:t>
            </w:r>
          </w:p>
          <w:p w:rsidR="003A0C0D" w:rsidRDefault="00026942" w:rsidP="003A0C0D">
            <w:pPr>
              <w:rPr>
                <w:sz w:val="24"/>
              </w:rPr>
            </w:pPr>
            <w:r>
              <w:rPr>
                <w:rFonts w:hint="eastAsia"/>
                <w:sz w:val="24"/>
              </w:rPr>
              <w:t>電　　話：０８４－９３２－０３７４</w:t>
            </w:r>
          </w:p>
          <w:p w:rsidR="003A0C0D" w:rsidRPr="006C0CC8" w:rsidRDefault="003A0C0D" w:rsidP="003A0C0D">
            <w:pPr>
              <w:rPr>
                <w:sz w:val="24"/>
              </w:rPr>
            </w:pPr>
            <w:r w:rsidRPr="00790FF0">
              <w:rPr>
                <w:rFonts w:hint="eastAsia"/>
                <w:spacing w:val="228"/>
                <w:kern w:val="0"/>
                <w:sz w:val="24"/>
                <w:fitText w:val="960" w:id="1652205056"/>
              </w:rPr>
              <w:t>FA</w:t>
            </w:r>
            <w:r w:rsidRPr="00790FF0">
              <w:rPr>
                <w:rFonts w:hint="eastAsia"/>
                <w:spacing w:val="2"/>
                <w:kern w:val="0"/>
                <w:sz w:val="24"/>
                <w:fitText w:val="960" w:id="1652205056"/>
              </w:rPr>
              <w:t>X</w:t>
            </w:r>
            <w:r>
              <w:rPr>
                <w:rFonts w:hint="eastAsia"/>
                <w:kern w:val="0"/>
                <w:sz w:val="24"/>
              </w:rPr>
              <w:t>：０８４－９</w:t>
            </w:r>
            <w:r w:rsidR="0014433B">
              <w:rPr>
                <w:rFonts w:hint="eastAsia"/>
                <w:sz w:val="24"/>
              </w:rPr>
              <w:t>２８－８６０９（中部地域振興課）</w:t>
            </w:r>
          </w:p>
          <w:p w:rsidR="00D84F6B" w:rsidRDefault="003A0C0D" w:rsidP="003A0C0D">
            <w:pPr>
              <w:rPr>
                <w:b/>
                <w:sz w:val="24"/>
              </w:rPr>
            </w:pPr>
            <w:r w:rsidRPr="006C0CC8">
              <w:rPr>
                <w:spacing w:val="41"/>
                <w:kern w:val="0"/>
                <w:sz w:val="24"/>
                <w:fitText w:val="960" w:id="1652205057"/>
              </w:rPr>
              <w:t>E-mai</w:t>
            </w:r>
            <w:r w:rsidRPr="006C0CC8">
              <w:rPr>
                <w:spacing w:val="4"/>
                <w:kern w:val="0"/>
                <w:sz w:val="24"/>
                <w:fitText w:val="960" w:id="1652205057"/>
              </w:rPr>
              <w:t>l</w:t>
            </w:r>
            <w:r>
              <w:rPr>
                <w:rFonts w:hint="eastAsia"/>
                <w:kern w:val="0"/>
                <w:sz w:val="24"/>
              </w:rPr>
              <w:t>：</w:t>
            </w:r>
            <w:r w:rsidR="0014433B">
              <w:rPr>
                <w:rFonts w:hint="eastAsia"/>
                <w:sz w:val="24"/>
              </w:rPr>
              <w:t>minami-krk</w:t>
            </w:r>
            <w:r>
              <w:rPr>
                <w:rFonts w:hint="eastAsia"/>
                <w:kern w:val="0"/>
                <w:sz w:val="24"/>
              </w:rPr>
              <w:t>@city.fukuyama.hiroshima.</w:t>
            </w:r>
            <w:r>
              <w:rPr>
                <w:kern w:val="0"/>
                <w:sz w:val="24"/>
              </w:rPr>
              <w:t>jp</w:t>
            </w:r>
          </w:p>
        </w:tc>
      </w:tr>
      <w:tr w:rsidR="00FA7152" w:rsidTr="00D84F6B">
        <w:trPr>
          <w:trHeight w:val="710"/>
        </w:trPr>
        <w:tc>
          <w:tcPr>
            <w:tcW w:w="2160" w:type="dxa"/>
            <w:vAlign w:val="center"/>
          </w:tcPr>
          <w:p w:rsidR="00FA7152" w:rsidRPr="0054561D" w:rsidRDefault="00015322" w:rsidP="00FA7152">
            <w:pPr>
              <w:jc w:val="center"/>
              <w:rPr>
                <w:rFonts w:ascii="ＭＳ ゴシック" w:eastAsia="ＭＳ ゴシック" w:hAnsi="ＭＳ ゴシック"/>
                <w:sz w:val="24"/>
              </w:rPr>
            </w:pPr>
            <w:r>
              <w:rPr>
                <w:rFonts w:ascii="ＭＳ ゴシック" w:eastAsia="ＭＳ ゴシック" w:hAnsi="ＭＳ ゴシック" w:hint="eastAsia"/>
                <w:sz w:val="24"/>
              </w:rPr>
              <w:t>閲覧</w:t>
            </w:r>
            <w:r w:rsidR="00FA7152">
              <w:rPr>
                <w:rFonts w:ascii="ＭＳ ゴシック" w:eastAsia="ＭＳ ゴシック" w:hAnsi="ＭＳ ゴシック" w:hint="eastAsia"/>
                <w:sz w:val="24"/>
              </w:rPr>
              <w:t>資料の有無</w:t>
            </w:r>
          </w:p>
        </w:tc>
        <w:tc>
          <w:tcPr>
            <w:tcW w:w="7020" w:type="dxa"/>
          </w:tcPr>
          <w:p w:rsidR="00FA7152" w:rsidRDefault="00FA7152" w:rsidP="00FA7152">
            <w:pPr>
              <w:rPr>
                <w:sz w:val="24"/>
              </w:rPr>
            </w:pPr>
            <w:r>
              <w:rPr>
                <w:rFonts w:hint="eastAsia"/>
                <w:sz w:val="24"/>
              </w:rPr>
              <w:t xml:space="preserve">【　□　有　・　</w:t>
            </w:r>
            <w:r w:rsidR="00026942">
              <w:rPr>
                <w:rFonts w:hint="eastAsia"/>
                <w:sz w:val="24"/>
              </w:rPr>
              <w:t>■</w:t>
            </w:r>
            <w:r>
              <w:rPr>
                <w:rFonts w:hint="eastAsia"/>
                <w:sz w:val="24"/>
              </w:rPr>
              <w:t xml:space="preserve">　無　】</w:t>
            </w:r>
          </w:p>
          <w:p w:rsidR="00FA7152" w:rsidRPr="00344338" w:rsidRDefault="00FA7152" w:rsidP="00FA7152">
            <w:pPr>
              <w:rPr>
                <w:sz w:val="24"/>
              </w:rPr>
            </w:pPr>
            <w:r>
              <w:rPr>
                <w:rFonts w:hint="eastAsia"/>
                <w:sz w:val="24"/>
              </w:rPr>
              <w:t>有の場合</w:t>
            </w:r>
            <w:r w:rsidR="0093700D">
              <w:rPr>
                <w:rFonts w:hint="eastAsia"/>
                <w:sz w:val="24"/>
              </w:rPr>
              <w:t>、</w:t>
            </w:r>
            <w:r>
              <w:rPr>
                <w:rFonts w:hint="eastAsia"/>
                <w:sz w:val="24"/>
              </w:rPr>
              <w:t>市政情報室で閲覧できます。</w:t>
            </w:r>
          </w:p>
        </w:tc>
      </w:tr>
      <w:tr w:rsidR="00FA7152" w:rsidTr="00FA7152">
        <w:trPr>
          <w:trHeight w:val="706"/>
        </w:trPr>
        <w:tc>
          <w:tcPr>
            <w:tcW w:w="2160" w:type="dxa"/>
            <w:vAlign w:val="center"/>
          </w:tcPr>
          <w:p w:rsidR="00FA7152" w:rsidRDefault="00FA7152" w:rsidP="00FA7152">
            <w:pPr>
              <w:jc w:val="center"/>
              <w:rPr>
                <w:rFonts w:ascii="ＭＳ ゴシック" w:eastAsia="ＭＳ ゴシック" w:hAnsi="ＭＳ ゴシック"/>
                <w:sz w:val="24"/>
              </w:rPr>
            </w:pPr>
            <w:r>
              <w:rPr>
                <w:rFonts w:ascii="ＭＳ ゴシック" w:eastAsia="ＭＳ ゴシック" w:hAnsi="ＭＳ ゴシック" w:hint="eastAsia"/>
                <w:sz w:val="24"/>
              </w:rPr>
              <w:t>備　　考</w:t>
            </w:r>
          </w:p>
        </w:tc>
        <w:tc>
          <w:tcPr>
            <w:tcW w:w="7020" w:type="dxa"/>
          </w:tcPr>
          <w:p w:rsidR="0093700D" w:rsidRDefault="0093700D" w:rsidP="00FA7152">
            <w:pPr>
              <w:rPr>
                <w:sz w:val="24"/>
              </w:rPr>
            </w:pPr>
          </w:p>
          <w:p w:rsidR="00FA7152" w:rsidRDefault="00FA7152" w:rsidP="00FA7152">
            <w:pPr>
              <w:rPr>
                <w:sz w:val="24"/>
              </w:rPr>
            </w:pPr>
            <w:bookmarkStart w:id="0" w:name="_GoBack"/>
            <w:bookmarkEnd w:id="0"/>
          </w:p>
        </w:tc>
      </w:tr>
    </w:tbl>
    <w:p w:rsidR="00FA7152" w:rsidRDefault="00FA7152"/>
    <w:sectPr w:rsidR="00FA7152" w:rsidSect="00E16ACA">
      <w:pgSz w:w="11906" w:h="16838" w:code="9"/>
      <w:pgMar w:top="680" w:right="1701" w:bottom="68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2583" w:rsidRDefault="00F52583" w:rsidP="001348C2">
      <w:r>
        <w:separator/>
      </w:r>
    </w:p>
  </w:endnote>
  <w:endnote w:type="continuationSeparator" w:id="0">
    <w:p w:rsidR="00F52583" w:rsidRDefault="00F52583" w:rsidP="00134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2583" w:rsidRDefault="00F52583" w:rsidP="001348C2">
      <w:r>
        <w:separator/>
      </w:r>
    </w:p>
  </w:footnote>
  <w:footnote w:type="continuationSeparator" w:id="0">
    <w:p w:rsidR="00F52583" w:rsidRDefault="00F52583" w:rsidP="001348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96C9A"/>
    <w:multiLevelType w:val="hybridMultilevel"/>
    <w:tmpl w:val="3C0C2768"/>
    <w:lvl w:ilvl="0" w:tplc="22B84BE6">
      <w:numFmt w:val="bullet"/>
      <w:lvlText w:val="・"/>
      <w:lvlJc w:val="left"/>
      <w:pPr>
        <w:tabs>
          <w:tab w:val="num" w:pos="600"/>
        </w:tabs>
        <w:ind w:left="600" w:hanging="360"/>
      </w:pPr>
      <w:rPr>
        <w:rFonts w:ascii="ＭＳ 明朝" w:eastAsia="ＭＳ 明朝" w:hAnsi="ＭＳ 明朝"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152"/>
    <w:rsid w:val="00015322"/>
    <w:rsid w:val="00024643"/>
    <w:rsid w:val="00026942"/>
    <w:rsid w:val="00033B56"/>
    <w:rsid w:val="00063EA5"/>
    <w:rsid w:val="00063EAC"/>
    <w:rsid w:val="00097A99"/>
    <w:rsid w:val="00113FAD"/>
    <w:rsid w:val="001348C2"/>
    <w:rsid w:val="0014433B"/>
    <w:rsid w:val="00151C05"/>
    <w:rsid w:val="00211108"/>
    <w:rsid w:val="00214C8A"/>
    <w:rsid w:val="002221CE"/>
    <w:rsid w:val="00224073"/>
    <w:rsid w:val="00226C4B"/>
    <w:rsid w:val="00331167"/>
    <w:rsid w:val="003453F5"/>
    <w:rsid w:val="003529BB"/>
    <w:rsid w:val="00377EF0"/>
    <w:rsid w:val="00380968"/>
    <w:rsid w:val="00396E25"/>
    <w:rsid w:val="003A0C0D"/>
    <w:rsid w:val="004438F1"/>
    <w:rsid w:val="004C74CA"/>
    <w:rsid w:val="005A7A28"/>
    <w:rsid w:val="006271A8"/>
    <w:rsid w:val="00675459"/>
    <w:rsid w:val="006C0104"/>
    <w:rsid w:val="00736A41"/>
    <w:rsid w:val="0076453D"/>
    <w:rsid w:val="007D62C9"/>
    <w:rsid w:val="0087513E"/>
    <w:rsid w:val="0093700D"/>
    <w:rsid w:val="00937BEE"/>
    <w:rsid w:val="00985525"/>
    <w:rsid w:val="00986D35"/>
    <w:rsid w:val="009A2761"/>
    <w:rsid w:val="009C25FC"/>
    <w:rsid w:val="00A26746"/>
    <w:rsid w:val="00A34720"/>
    <w:rsid w:val="00A362AD"/>
    <w:rsid w:val="00B14083"/>
    <w:rsid w:val="00B31F58"/>
    <w:rsid w:val="00B35C46"/>
    <w:rsid w:val="00C73600"/>
    <w:rsid w:val="00C969E7"/>
    <w:rsid w:val="00CD51D8"/>
    <w:rsid w:val="00CE4C05"/>
    <w:rsid w:val="00D84F6B"/>
    <w:rsid w:val="00E16ACA"/>
    <w:rsid w:val="00E24EEB"/>
    <w:rsid w:val="00E92AA4"/>
    <w:rsid w:val="00EB00F4"/>
    <w:rsid w:val="00EC5A59"/>
    <w:rsid w:val="00EF7335"/>
    <w:rsid w:val="00F35AA3"/>
    <w:rsid w:val="00F52583"/>
    <w:rsid w:val="00F61161"/>
    <w:rsid w:val="00FA109D"/>
    <w:rsid w:val="00FA54A0"/>
    <w:rsid w:val="00FA7152"/>
    <w:rsid w:val="00FE6B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089375A2"/>
  <w15:chartTrackingRefBased/>
  <w15:docId w15:val="{116A9C96-74E3-44B4-96DF-EDB054B63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A715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FA7152"/>
    <w:rPr>
      <w:sz w:val="18"/>
      <w:szCs w:val="18"/>
    </w:rPr>
  </w:style>
  <w:style w:type="paragraph" w:styleId="a4">
    <w:name w:val="annotation text"/>
    <w:basedOn w:val="a"/>
    <w:semiHidden/>
    <w:rsid w:val="00FA7152"/>
    <w:pPr>
      <w:jc w:val="left"/>
    </w:pPr>
  </w:style>
  <w:style w:type="paragraph" w:styleId="a5">
    <w:name w:val="Balloon Text"/>
    <w:basedOn w:val="a"/>
    <w:semiHidden/>
    <w:rsid w:val="00FA7152"/>
    <w:rPr>
      <w:rFonts w:ascii="Arial" w:eastAsia="ＭＳ ゴシック" w:hAnsi="Arial"/>
      <w:sz w:val="18"/>
      <w:szCs w:val="18"/>
    </w:rPr>
  </w:style>
  <w:style w:type="paragraph" w:styleId="a6">
    <w:name w:val="annotation subject"/>
    <w:basedOn w:val="a4"/>
    <w:next w:val="a4"/>
    <w:semiHidden/>
    <w:rsid w:val="00FA7152"/>
    <w:rPr>
      <w:b/>
      <w:bCs/>
    </w:rPr>
  </w:style>
  <w:style w:type="paragraph" w:styleId="a7">
    <w:name w:val="header"/>
    <w:basedOn w:val="a"/>
    <w:link w:val="a8"/>
    <w:rsid w:val="001348C2"/>
    <w:pPr>
      <w:tabs>
        <w:tab w:val="center" w:pos="4252"/>
        <w:tab w:val="right" w:pos="8504"/>
      </w:tabs>
      <w:snapToGrid w:val="0"/>
    </w:pPr>
  </w:style>
  <w:style w:type="character" w:customStyle="1" w:styleId="a8">
    <w:name w:val="ヘッダー (文字)"/>
    <w:link w:val="a7"/>
    <w:rsid w:val="001348C2"/>
    <w:rPr>
      <w:kern w:val="2"/>
      <w:sz w:val="21"/>
      <w:szCs w:val="24"/>
    </w:rPr>
  </w:style>
  <w:style w:type="paragraph" w:styleId="a9">
    <w:name w:val="footer"/>
    <w:basedOn w:val="a"/>
    <w:link w:val="aa"/>
    <w:rsid w:val="001348C2"/>
    <w:pPr>
      <w:tabs>
        <w:tab w:val="center" w:pos="4252"/>
        <w:tab w:val="right" w:pos="8504"/>
      </w:tabs>
      <w:snapToGrid w:val="0"/>
    </w:pPr>
  </w:style>
  <w:style w:type="character" w:customStyle="1" w:styleId="aa">
    <w:name w:val="フッター (文字)"/>
    <w:link w:val="a9"/>
    <w:rsid w:val="001348C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506</Words>
  <Characters>147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様式２</vt:lpstr>
      <vt:lpstr>様式２</vt:lpstr>
    </vt:vector>
  </TitlesOfParts>
  <Company>福山市</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様式２</dc:title>
  <dc:subject/>
  <dc:creator>福山市</dc:creator>
  <cp:keywords/>
  <dc:description/>
  <cp:lastModifiedBy>宮原　愛瑠</cp:lastModifiedBy>
  <cp:revision>12</cp:revision>
  <cp:lastPrinted>2013-04-01T02:22:00Z</cp:lastPrinted>
  <dcterms:created xsi:type="dcterms:W3CDTF">2026-10-16T01:48:00Z</dcterms:created>
  <dcterms:modified xsi:type="dcterms:W3CDTF">2026-10-20T07:35:00Z</dcterms:modified>
</cp:coreProperties>
</file>