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992" w:rsidRDefault="009D7992">
      <w:pPr>
        <w:rPr>
          <w:rFonts w:ascii="HG丸ｺﾞｼｯｸM-PRO" w:eastAsia="HG丸ｺﾞｼｯｸM-PRO"/>
        </w:rPr>
      </w:pPr>
      <w:r>
        <w:rPr>
          <w:rFonts w:ascii="HG丸ｺﾞｼｯｸM-PRO" w:eastAsia="HG丸ｺﾞｼｯｸM-PRO" w:hint="eastAsia"/>
        </w:rPr>
        <w:t>様式第</w:t>
      </w:r>
      <w:r>
        <w:rPr>
          <w:rFonts w:eastAsia="HG丸ｺﾞｼｯｸM-PRO" w:hint="eastAsia"/>
        </w:rPr>
        <w:t>23</w:t>
      </w:r>
      <w:r>
        <w:rPr>
          <w:rFonts w:ascii="HG丸ｺﾞｼｯｸM-PRO" w:eastAsia="HG丸ｺﾞｼｯｸM-PRO" w:hint="eastAsia"/>
        </w:rPr>
        <w:t>号</w:t>
      </w:r>
      <w:r w:rsidR="00623C9B">
        <w:rPr>
          <w:rFonts w:ascii="HG丸ｺﾞｼｯｸM-PRO" w:eastAsia="HG丸ｺﾞｼｯｸM-PRO" w:hint="eastAsia"/>
        </w:rPr>
        <w:t>（破砕業関連）</w:t>
      </w:r>
    </w:p>
    <w:p w:rsidR="009D7992" w:rsidRDefault="009D7992">
      <w:pPr>
        <w:jc w:val="center"/>
        <w:rPr>
          <w:rFonts w:eastAsia="ＭＳ ゴシック"/>
        </w:rPr>
      </w:pPr>
      <w:r>
        <w:rPr>
          <w:rFonts w:eastAsia="ＭＳ ゴシック" w:hint="eastAsia"/>
        </w:rPr>
        <w:t>申請者が法第６９条第１項第２号に適合する（法第６２条第１項第</w:t>
      </w:r>
      <w:r w:rsidR="003631BD">
        <w:rPr>
          <w:rFonts w:eastAsia="ＭＳ ゴシック" w:hint="eastAsia"/>
        </w:rPr>
        <w:t>２</w:t>
      </w:r>
      <w:r>
        <w:rPr>
          <w:rFonts w:eastAsia="ＭＳ ゴシック" w:hint="eastAsia"/>
        </w:rPr>
        <w:t>号に該当しない）ことを誓約する書面</w:t>
      </w:r>
    </w:p>
    <w:p w:rsidR="009D7992" w:rsidRDefault="009D7992">
      <w:pPr>
        <w:rPr>
          <w:rFonts w:eastAsia="ＭＳ ゴシック"/>
        </w:rPr>
      </w:pP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0"/>
      </w:tblGrid>
      <w:tr w:rsidR="00623C9B" w:rsidTr="00623C9B">
        <w:trPr>
          <w:trHeight w:val="9595"/>
        </w:trPr>
        <w:tc>
          <w:tcPr>
            <w:tcW w:w="9600" w:type="dxa"/>
            <w:vAlign w:val="center"/>
          </w:tcPr>
          <w:p w:rsidR="00623C9B" w:rsidRDefault="00623C9B" w:rsidP="00623C9B">
            <w:pPr>
              <w:spacing w:beforeLines="50" w:before="145" w:line="276" w:lineRule="auto"/>
              <w:rPr>
                <w:rFonts w:ascii="ＭＳ ゴシック"/>
                <w:sz w:val="18"/>
              </w:rPr>
            </w:pPr>
            <w:r>
              <w:rPr>
                <w:rFonts w:ascii="ＭＳ 明朝" w:hint="eastAsia"/>
                <w:sz w:val="18"/>
              </w:rPr>
              <w:t xml:space="preserve">　使用済自動車の再資源化等に関する法律</w:t>
            </w:r>
            <w:r>
              <w:rPr>
                <w:rFonts w:ascii="ＭＳ ゴシック" w:hint="eastAsia"/>
                <w:sz w:val="18"/>
              </w:rPr>
              <w:t>第６２条第１項第２号に規定する欠格要件</w:t>
            </w:r>
          </w:p>
          <w:p w:rsidR="00623C9B" w:rsidRDefault="00623C9B" w:rsidP="00623C9B">
            <w:pPr>
              <w:spacing w:line="276" w:lineRule="auto"/>
              <w:ind w:left="171" w:hangingChars="100" w:hanging="171"/>
              <w:rPr>
                <w:rFonts w:ascii="ＭＳ 明朝"/>
                <w:sz w:val="18"/>
              </w:rPr>
            </w:pPr>
            <w:r>
              <w:rPr>
                <w:rFonts w:ascii="ＭＳ 明朝" w:hint="eastAsia"/>
                <w:sz w:val="18"/>
              </w:rPr>
              <w:t>①　心身の故障によりその業務を適切に行うことができない者として主務省令で定める者（注１）又は破産手続開始の決定を受けて復権を得ない者</w:t>
            </w:r>
          </w:p>
          <w:p w:rsidR="00623C9B" w:rsidRDefault="00623C9B" w:rsidP="00685010">
            <w:pPr>
              <w:spacing w:line="276" w:lineRule="auto"/>
              <w:ind w:left="186" w:hangingChars="109" w:hanging="186"/>
              <w:rPr>
                <w:rFonts w:ascii="ＭＳ 明朝"/>
                <w:sz w:val="18"/>
              </w:rPr>
            </w:pPr>
            <w:r>
              <w:rPr>
                <w:rFonts w:ascii="ＭＳ 明朝" w:hint="eastAsia"/>
                <w:sz w:val="18"/>
              </w:rPr>
              <w:t xml:space="preserve">②　</w:t>
            </w:r>
            <w:r w:rsidR="00685010" w:rsidRPr="00685010">
              <w:rPr>
                <w:rFonts w:ascii="ＭＳ 明朝" w:hint="eastAsia"/>
                <w:sz w:val="18"/>
              </w:rPr>
              <w:t>拘禁刑以上の刑（懲役及び禁錮を含む</w:t>
            </w:r>
            <w:r w:rsidR="001D7FF6">
              <w:rPr>
                <w:rFonts w:ascii="ＭＳ 明朝" w:hint="eastAsia"/>
                <w:sz w:val="18"/>
              </w:rPr>
              <w:t>。</w:t>
            </w:r>
            <w:bookmarkStart w:id="0" w:name="_GoBack"/>
            <w:bookmarkEnd w:id="0"/>
            <w:r w:rsidR="00685010" w:rsidRPr="00685010">
              <w:rPr>
                <w:rFonts w:ascii="ＭＳ 明朝" w:hint="eastAsia"/>
                <w:sz w:val="18"/>
              </w:rPr>
              <w:t>）</w:t>
            </w:r>
            <w:r>
              <w:rPr>
                <w:rFonts w:ascii="ＭＳ 明朝" w:hint="eastAsia"/>
                <w:sz w:val="18"/>
              </w:rPr>
              <w:t>に処せられ</w:t>
            </w:r>
            <w:r w:rsidR="00A054DF">
              <w:rPr>
                <w:rFonts w:ascii="ＭＳ 明朝" w:hint="eastAsia"/>
                <w:sz w:val="18"/>
              </w:rPr>
              <w:t>、</w:t>
            </w:r>
            <w:r>
              <w:rPr>
                <w:rFonts w:ascii="ＭＳ 明朝" w:hint="eastAsia"/>
                <w:sz w:val="18"/>
              </w:rPr>
              <w:t>その執行を終わり</w:t>
            </w:r>
            <w:r w:rsidR="00A054DF">
              <w:rPr>
                <w:rFonts w:ascii="ＭＳ 明朝" w:hint="eastAsia"/>
                <w:sz w:val="18"/>
              </w:rPr>
              <w:t>、</w:t>
            </w:r>
            <w:r>
              <w:rPr>
                <w:rFonts w:ascii="ＭＳ 明朝" w:hint="eastAsia"/>
                <w:sz w:val="18"/>
              </w:rPr>
              <w:t>又は執行を受けることがなくなった日から５年を経過しない者</w:t>
            </w:r>
          </w:p>
          <w:p w:rsidR="00623C9B" w:rsidRDefault="00623C9B" w:rsidP="00623C9B">
            <w:pPr>
              <w:spacing w:line="276" w:lineRule="auto"/>
              <w:rPr>
                <w:rFonts w:ascii="ＭＳ 明朝"/>
                <w:sz w:val="18"/>
              </w:rPr>
            </w:pPr>
            <w:r>
              <w:rPr>
                <w:rFonts w:ascii="ＭＳ 明朝" w:hint="eastAsia"/>
                <w:sz w:val="18"/>
              </w:rPr>
              <w:t>③　使用済自動車の再資源化等に関する法律</w:t>
            </w:r>
            <w:r w:rsidR="00A054DF">
              <w:rPr>
                <w:rFonts w:ascii="ＭＳ 明朝" w:hint="eastAsia"/>
                <w:b/>
                <w:sz w:val="18"/>
              </w:rPr>
              <w:t>、</w:t>
            </w:r>
            <w:r>
              <w:rPr>
                <w:rFonts w:ascii="ＭＳ 明朝" w:hint="eastAsia"/>
                <w:sz w:val="18"/>
              </w:rPr>
              <w:t>廃棄物の処理及び清掃に関する法律</w:t>
            </w:r>
            <w:r w:rsidR="00A054DF">
              <w:rPr>
                <w:rFonts w:ascii="ＭＳ 明朝" w:hint="eastAsia"/>
                <w:sz w:val="18"/>
              </w:rPr>
              <w:t>、</w:t>
            </w:r>
            <w:r>
              <w:rPr>
                <w:rFonts w:ascii="ＭＳ 明朝" w:hint="eastAsia"/>
                <w:sz w:val="18"/>
              </w:rPr>
              <w:t>浄化槽法その他生活環境の保全を目的</w:t>
            </w:r>
          </w:p>
          <w:p w:rsidR="00623C9B" w:rsidRDefault="00623C9B" w:rsidP="00623C9B">
            <w:pPr>
              <w:spacing w:line="276" w:lineRule="auto"/>
              <w:ind w:leftChars="85" w:left="171"/>
              <w:rPr>
                <w:rFonts w:ascii="ＭＳ 明朝"/>
                <w:sz w:val="18"/>
              </w:rPr>
            </w:pPr>
            <w:r>
              <w:rPr>
                <w:rFonts w:ascii="ＭＳ 明朝" w:hint="eastAsia"/>
                <w:sz w:val="18"/>
              </w:rPr>
              <w:t>とする法令で政令で定めるもの（注２）若しくはこれらの法令に基づく処分若しくは暴力団員による不当な行為の防止等に関する法律(第３１条第７項を除く。)の規定に違反し</w:t>
            </w:r>
            <w:r w:rsidR="00A054DF">
              <w:rPr>
                <w:rFonts w:ascii="ＭＳ 明朝" w:hint="eastAsia"/>
                <w:sz w:val="18"/>
              </w:rPr>
              <w:t>、</w:t>
            </w:r>
            <w:r>
              <w:rPr>
                <w:rFonts w:ascii="ＭＳ 明朝" w:hint="eastAsia"/>
                <w:sz w:val="18"/>
              </w:rPr>
              <w:t>又は刑法第２０４条</w:t>
            </w:r>
            <w:r w:rsidR="00A054DF">
              <w:rPr>
                <w:rFonts w:ascii="ＭＳ 明朝" w:hint="eastAsia"/>
                <w:sz w:val="18"/>
              </w:rPr>
              <w:t>、</w:t>
            </w:r>
            <w:r>
              <w:rPr>
                <w:rFonts w:ascii="ＭＳ 明朝" w:hint="eastAsia"/>
                <w:sz w:val="18"/>
              </w:rPr>
              <w:t>第２０６条</w:t>
            </w:r>
            <w:r w:rsidR="00A054DF">
              <w:rPr>
                <w:rFonts w:ascii="ＭＳ 明朝" w:hint="eastAsia"/>
                <w:sz w:val="18"/>
              </w:rPr>
              <w:t>、</w:t>
            </w:r>
            <w:r>
              <w:rPr>
                <w:rFonts w:ascii="ＭＳ 明朝" w:hint="eastAsia"/>
                <w:sz w:val="18"/>
              </w:rPr>
              <w:t>第２０８条</w:t>
            </w:r>
            <w:r w:rsidR="00A054DF">
              <w:rPr>
                <w:rFonts w:ascii="ＭＳ 明朝" w:hint="eastAsia"/>
                <w:sz w:val="18"/>
              </w:rPr>
              <w:t>、</w:t>
            </w:r>
            <w:r>
              <w:rPr>
                <w:rFonts w:ascii="ＭＳ 明朝" w:hint="eastAsia"/>
                <w:sz w:val="18"/>
              </w:rPr>
              <w:t>第２０８条の３</w:t>
            </w:r>
            <w:r w:rsidR="00A054DF">
              <w:rPr>
                <w:rFonts w:ascii="ＭＳ 明朝" w:hint="eastAsia"/>
                <w:sz w:val="18"/>
              </w:rPr>
              <w:t>、</w:t>
            </w:r>
            <w:r>
              <w:rPr>
                <w:rFonts w:ascii="ＭＳ 明朝" w:hint="eastAsia"/>
                <w:sz w:val="18"/>
              </w:rPr>
              <w:t>第２２２条若しくは第２４７条の罪若しくは暴力行為等処罰ニ関スル法律の罪を犯し</w:t>
            </w:r>
            <w:r w:rsidR="00A054DF">
              <w:rPr>
                <w:rFonts w:ascii="ＭＳ 明朝" w:hint="eastAsia"/>
                <w:sz w:val="18"/>
              </w:rPr>
              <w:t>、</w:t>
            </w:r>
            <w:r>
              <w:rPr>
                <w:rFonts w:ascii="ＭＳ 明朝" w:hint="eastAsia"/>
                <w:sz w:val="18"/>
              </w:rPr>
              <w:t>罰金の刑に処せられ</w:t>
            </w:r>
            <w:r w:rsidR="00A054DF">
              <w:rPr>
                <w:rFonts w:ascii="ＭＳ 明朝" w:hint="eastAsia"/>
                <w:sz w:val="18"/>
              </w:rPr>
              <w:t>、</w:t>
            </w:r>
            <w:r>
              <w:rPr>
                <w:rFonts w:ascii="ＭＳ 明朝" w:hint="eastAsia"/>
                <w:sz w:val="18"/>
              </w:rPr>
              <w:t>その執行を終わり</w:t>
            </w:r>
            <w:r w:rsidR="00A054DF">
              <w:rPr>
                <w:rFonts w:ascii="ＭＳ 明朝" w:hint="eastAsia"/>
                <w:sz w:val="18"/>
              </w:rPr>
              <w:t>、</w:t>
            </w:r>
            <w:r>
              <w:rPr>
                <w:rFonts w:ascii="ＭＳ 明朝" w:hint="eastAsia"/>
                <w:sz w:val="18"/>
              </w:rPr>
              <w:t>又は執行を受けることがなくなった日から５年を経過しない者</w:t>
            </w:r>
          </w:p>
          <w:p w:rsidR="00623C9B" w:rsidRDefault="00623C9B" w:rsidP="00623C9B">
            <w:pPr>
              <w:spacing w:line="276" w:lineRule="auto"/>
              <w:rPr>
                <w:rFonts w:ascii="ＭＳ 明朝"/>
                <w:sz w:val="18"/>
              </w:rPr>
            </w:pPr>
            <w:r>
              <w:rPr>
                <w:rFonts w:ascii="ＭＳ 明朝" w:hint="eastAsia"/>
                <w:sz w:val="18"/>
              </w:rPr>
              <w:t>④　使用済自動車の再資源化等に関する法律第６６条（第７２条において読み替えて準用する場合を含む。)</w:t>
            </w:r>
            <w:r w:rsidR="00A054DF">
              <w:rPr>
                <w:rFonts w:ascii="ＭＳ 明朝" w:hint="eastAsia"/>
                <w:sz w:val="18"/>
              </w:rPr>
              <w:t>、</w:t>
            </w:r>
            <w:r>
              <w:rPr>
                <w:rFonts w:ascii="ＭＳ 明朝" w:hint="eastAsia"/>
                <w:sz w:val="18"/>
              </w:rPr>
              <w:t>廃棄物処理</w:t>
            </w:r>
          </w:p>
          <w:p w:rsidR="00623C9B" w:rsidRDefault="00623C9B" w:rsidP="00623C9B">
            <w:pPr>
              <w:spacing w:line="276" w:lineRule="auto"/>
              <w:ind w:leftChars="85" w:left="171"/>
              <w:rPr>
                <w:rFonts w:ascii="ＭＳ 明朝"/>
                <w:sz w:val="18"/>
              </w:rPr>
            </w:pPr>
            <w:r>
              <w:rPr>
                <w:rFonts w:ascii="ＭＳ 明朝" w:hint="eastAsia"/>
                <w:sz w:val="18"/>
              </w:rPr>
              <w:t>法第７条の４若しくは第14条の３の２（第14条の６において読み替えて準用する場合を含む。）又は浄化槽法第４１条第２項の規定により許可を取り消され</w:t>
            </w:r>
            <w:r w:rsidR="00A054DF">
              <w:rPr>
                <w:rFonts w:ascii="ＭＳ 明朝" w:hint="eastAsia"/>
                <w:sz w:val="18"/>
              </w:rPr>
              <w:t>、</w:t>
            </w:r>
            <w:r>
              <w:rPr>
                <w:rFonts w:ascii="ＭＳ 明朝" w:hint="eastAsia"/>
                <w:sz w:val="18"/>
              </w:rPr>
              <w:t>その取消しの日から５年を経過しない者(当該許可を取り消された者が法人である場合においては</w:t>
            </w:r>
            <w:r w:rsidR="00A054DF">
              <w:rPr>
                <w:rFonts w:ascii="ＭＳ 明朝" w:hint="eastAsia"/>
                <w:sz w:val="18"/>
              </w:rPr>
              <w:t>、</w:t>
            </w:r>
            <w:r>
              <w:rPr>
                <w:rFonts w:ascii="ＭＳ 明朝" w:hint="eastAsia"/>
                <w:sz w:val="18"/>
              </w:rPr>
              <w:t>当該取消しの処分に係る行政手続法第１５条の規定による通知があった日前６０日以内に当該法人の役員(業務を執行する社員</w:t>
            </w:r>
            <w:r w:rsidR="00A054DF">
              <w:rPr>
                <w:rFonts w:ascii="ＭＳ 明朝" w:hint="eastAsia"/>
                <w:sz w:val="18"/>
              </w:rPr>
              <w:t>、</w:t>
            </w:r>
            <w:r>
              <w:rPr>
                <w:rFonts w:ascii="ＭＳ 明朝" w:hint="eastAsia"/>
                <w:sz w:val="18"/>
              </w:rPr>
              <w:t>取締役</w:t>
            </w:r>
            <w:r w:rsidR="00A054DF">
              <w:rPr>
                <w:rFonts w:ascii="ＭＳ 明朝" w:hint="eastAsia"/>
                <w:sz w:val="18"/>
              </w:rPr>
              <w:t>、</w:t>
            </w:r>
            <w:r>
              <w:rPr>
                <w:rFonts w:ascii="ＭＳ 明朝" w:hint="eastAsia"/>
                <w:sz w:val="18"/>
              </w:rPr>
              <w:t>執行役又はこれらに準ずる者をいい</w:t>
            </w:r>
            <w:r w:rsidR="00A054DF">
              <w:rPr>
                <w:rFonts w:ascii="ＭＳ 明朝" w:hint="eastAsia"/>
                <w:sz w:val="18"/>
              </w:rPr>
              <w:t>、</w:t>
            </w:r>
            <w:r>
              <w:rPr>
                <w:rFonts w:ascii="ＭＳ 明朝" w:hint="eastAsia"/>
                <w:sz w:val="18"/>
              </w:rPr>
              <w:t>相談役</w:t>
            </w:r>
            <w:r w:rsidR="00A054DF">
              <w:rPr>
                <w:rFonts w:ascii="ＭＳ 明朝" w:hint="eastAsia"/>
                <w:sz w:val="18"/>
              </w:rPr>
              <w:t>、</w:t>
            </w:r>
            <w:r>
              <w:rPr>
                <w:rFonts w:ascii="ＭＳ 明朝" w:hint="eastAsia"/>
                <w:sz w:val="18"/>
              </w:rPr>
              <w:t>顧問その他いかなる名称を有する者であるかを問わず</w:t>
            </w:r>
            <w:r w:rsidR="00A054DF">
              <w:rPr>
                <w:rFonts w:ascii="ＭＳ 明朝" w:hint="eastAsia"/>
                <w:sz w:val="18"/>
              </w:rPr>
              <w:t>、</w:t>
            </w:r>
            <w:r>
              <w:rPr>
                <w:rFonts w:ascii="ＭＳ 明朝" w:hint="eastAsia"/>
                <w:sz w:val="18"/>
              </w:rPr>
              <w:t>法人に対し業務を執行する社員</w:t>
            </w:r>
            <w:r w:rsidR="00A054DF">
              <w:rPr>
                <w:rFonts w:ascii="ＭＳ 明朝" w:hint="eastAsia"/>
                <w:sz w:val="18"/>
              </w:rPr>
              <w:t>、</w:t>
            </w:r>
            <w:r>
              <w:rPr>
                <w:rFonts w:ascii="ＭＳ 明朝" w:hint="eastAsia"/>
                <w:sz w:val="18"/>
              </w:rPr>
              <w:t>取締役</w:t>
            </w:r>
            <w:r w:rsidR="00A054DF">
              <w:rPr>
                <w:rFonts w:ascii="ＭＳ 明朝" w:hint="eastAsia"/>
                <w:sz w:val="18"/>
              </w:rPr>
              <w:t>、</w:t>
            </w:r>
            <w:r>
              <w:rPr>
                <w:rFonts w:ascii="ＭＳ 明朝" w:hint="eastAsia"/>
                <w:sz w:val="18"/>
              </w:rPr>
              <w:t>執行役又はこれらに準ずる者と同等以上の支配力を有するものと認められる者を含む。)であった者で当該取消しの日から５年を経過しないものを含む。)</w:t>
            </w:r>
          </w:p>
          <w:p w:rsidR="00623C9B" w:rsidRDefault="00623C9B" w:rsidP="00623C9B">
            <w:pPr>
              <w:spacing w:line="276" w:lineRule="auto"/>
              <w:rPr>
                <w:rFonts w:ascii="ＭＳ 明朝"/>
                <w:sz w:val="18"/>
              </w:rPr>
            </w:pPr>
            <w:r>
              <w:rPr>
                <w:rFonts w:ascii="ＭＳ 明朝" w:hint="eastAsia"/>
                <w:sz w:val="18"/>
              </w:rPr>
              <w:t>⑤　その業務に関し不正又は不誠実な行為をするおそれがあると認めるに足りる相当の理由がある者</w:t>
            </w:r>
          </w:p>
          <w:p w:rsidR="00623C9B" w:rsidRDefault="00623C9B" w:rsidP="00623C9B">
            <w:pPr>
              <w:spacing w:line="276" w:lineRule="auto"/>
              <w:rPr>
                <w:rFonts w:ascii="ＭＳ 明朝"/>
                <w:sz w:val="18"/>
              </w:rPr>
            </w:pPr>
            <w:r>
              <w:rPr>
                <w:rFonts w:ascii="ＭＳ 明朝" w:hint="eastAsia"/>
                <w:sz w:val="18"/>
              </w:rPr>
              <w:t>⑥　暴力団員による不当な行為の防止等に関する法律第２条第６号に規定する暴力団員（以下この号において「暴力団員」</w:t>
            </w:r>
          </w:p>
          <w:p w:rsidR="00623C9B" w:rsidRDefault="00623C9B" w:rsidP="00623C9B">
            <w:pPr>
              <w:spacing w:line="276" w:lineRule="auto"/>
              <w:rPr>
                <w:rFonts w:ascii="ＭＳ 明朝"/>
                <w:sz w:val="18"/>
              </w:rPr>
            </w:pPr>
            <w:r>
              <w:rPr>
                <w:rFonts w:ascii="ＭＳ 明朝" w:hint="eastAsia"/>
                <w:sz w:val="18"/>
              </w:rPr>
              <w:t xml:space="preserve">　という。）又は暴力団員でなくなった日から５年を経過しない者（以下「暴力団員等」という。）</w:t>
            </w:r>
          </w:p>
          <w:p w:rsidR="00623C9B" w:rsidRDefault="00623C9B" w:rsidP="00623C9B">
            <w:pPr>
              <w:spacing w:line="276" w:lineRule="auto"/>
              <w:rPr>
                <w:rFonts w:ascii="ＭＳ 明朝"/>
                <w:sz w:val="18"/>
              </w:rPr>
            </w:pPr>
            <w:r>
              <w:rPr>
                <w:rFonts w:ascii="ＭＳ 明朝" w:hint="eastAsia"/>
                <w:sz w:val="18"/>
              </w:rPr>
              <w:t>⑦　営業に関し成年者と同一の能力を有しない未成年者でその法定代理人が①から⑥までのいずれかに該当するもの</w:t>
            </w:r>
          </w:p>
          <w:p w:rsidR="00623C9B" w:rsidRDefault="00623C9B" w:rsidP="00623C9B">
            <w:pPr>
              <w:spacing w:line="276" w:lineRule="auto"/>
              <w:rPr>
                <w:rFonts w:ascii="ＭＳ 明朝"/>
                <w:sz w:val="18"/>
              </w:rPr>
            </w:pPr>
            <w:r>
              <w:rPr>
                <w:rFonts w:ascii="ＭＳ 明朝" w:hint="eastAsia"/>
                <w:sz w:val="18"/>
              </w:rPr>
              <w:t>⑧　法人でその役員(業務を執行する社員</w:t>
            </w:r>
            <w:r w:rsidR="00A054DF">
              <w:rPr>
                <w:rFonts w:ascii="ＭＳ 明朝" w:hint="eastAsia"/>
                <w:sz w:val="18"/>
              </w:rPr>
              <w:t>、</w:t>
            </w:r>
            <w:r>
              <w:rPr>
                <w:rFonts w:ascii="ＭＳ 明朝" w:hint="eastAsia"/>
                <w:sz w:val="18"/>
              </w:rPr>
              <w:t>取締役</w:t>
            </w:r>
            <w:r w:rsidR="00A054DF">
              <w:rPr>
                <w:rFonts w:ascii="ＭＳ 明朝" w:hint="eastAsia"/>
                <w:sz w:val="18"/>
              </w:rPr>
              <w:t>、</w:t>
            </w:r>
            <w:r>
              <w:rPr>
                <w:rFonts w:ascii="ＭＳ 明朝" w:hint="eastAsia"/>
                <w:sz w:val="18"/>
              </w:rPr>
              <w:t>執行役又はこれらに準ずる者をいい</w:t>
            </w:r>
            <w:r w:rsidR="00A054DF">
              <w:rPr>
                <w:rFonts w:ascii="ＭＳ 明朝" w:hint="eastAsia"/>
                <w:sz w:val="18"/>
              </w:rPr>
              <w:t>、</w:t>
            </w:r>
            <w:r>
              <w:rPr>
                <w:rFonts w:ascii="ＭＳ 明朝" w:hint="eastAsia"/>
                <w:sz w:val="18"/>
              </w:rPr>
              <w:t>相談役</w:t>
            </w:r>
            <w:r w:rsidR="00A054DF">
              <w:rPr>
                <w:rFonts w:ascii="ＭＳ 明朝" w:hint="eastAsia"/>
                <w:sz w:val="18"/>
              </w:rPr>
              <w:t>、</w:t>
            </w:r>
            <w:r>
              <w:rPr>
                <w:rFonts w:ascii="ＭＳ 明朝" w:hint="eastAsia"/>
                <w:sz w:val="18"/>
              </w:rPr>
              <w:t>顧問その他いかなる名</w:t>
            </w:r>
          </w:p>
          <w:p w:rsidR="00623C9B" w:rsidRDefault="00623C9B" w:rsidP="00623C9B">
            <w:pPr>
              <w:spacing w:line="276" w:lineRule="auto"/>
              <w:ind w:leftChars="85" w:left="171"/>
              <w:rPr>
                <w:rFonts w:ascii="ＭＳ 明朝"/>
                <w:sz w:val="18"/>
              </w:rPr>
            </w:pPr>
            <w:r>
              <w:rPr>
                <w:rFonts w:ascii="ＭＳ 明朝" w:hint="eastAsia"/>
                <w:sz w:val="18"/>
              </w:rPr>
              <w:t>称を有する者であるかを問わず</w:t>
            </w:r>
            <w:r w:rsidR="00A054DF">
              <w:rPr>
                <w:rFonts w:ascii="ＭＳ 明朝" w:hint="eastAsia"/>
                <w:sz w:val="18"/>
              </w:rPr>
              <w:t>、</w:t>
            </w:r>
            <w:r>
              <w:rPr>
                <w:rFonts w:ascii="ＭＳ 明朝" w:hint="eastAsia"/>
                <w:sz w:val="18"/>
              </w:rPr>
              <w:t>法人に対し業務を執行する社員</w:t>
            </w:r>
            <w:r w:rsidR="00A054DF">
              <w:rPr>
                <w:rFonts w:ascii="ＭＳ 明朝" w:hint="eastAsia"/>
                <w:sz w:val="18"/>
              </w:rPr>
              <w:t>、</w:t>
            </w:r>
            <w:r>
              <w:rPr>
                <w:rFonts w:ascii="ＭＳ 明朝" w:hint="eastAsia"/>
                <w:sz w:val="18"/>
              </w:rPr>
              <w:t>取締役</w:t>
            </w:r>
            <w:r w:rsidR="00A054DF">
              <w:rPr>
                <w:rFonts w:ascii="ＭＳ 明朝" w:hint="eastAsia"/>
                <w:sz w:val="18"/>
              </w:rPr>
              <w:t>、</w:t>
            </w:r>
            <w:r>
              <w:rPr>
                <w:rFonts w:ascii="ＭＳ 明朝" w:hint="eastAsia"/>
                <w:sz w:val="18"/>
              </w:rPr>
              <w:t>執行役又はこれらに準ずる者と同等以上の支配力を有するものと認められる者を含む。)</w:t>
            </w:r>
            <w:r w:rsidR="00ED0A54">
              <w:rPr>
                <w:rFonts w:ascii="ＭＳ 明朝" w:hint="eastAsia"/>
                <w:sz w:val="18"/>
              </w:rPr>
              <w:t>又は政令で定める使用人（注３</w:t>
            </w:r>
            <w:r>
              <w:rPr>
                <w:rFonts w:ascii="ＭＳ 明朝" w:hint="eastAsia"/>
                <w:sz w:val="18"/>
              </w:rPr>
              <w:t>）のうちに①から⑥までのいずれかに該当する者のあるもの</w:t>
            </w:r>
          </w:p>
          <w:p w:rsidR="00623C9B" w:rsidRDefault="00623C9B" w:rsidP="00623C9B">
            <w:pPr>
              <w:spacing w:line="276" w:lineRule="auto"/>
              <w:rPr>
                <w:rFonts w:ascii="ＭＳ 明朝"/>
                <w:sz w:val="18"/>
              </w:rPr>
            </w:pPr>
            <w:r>
              <w:rPr>
                <w:rFonts w:ascii="ＭＳ 明朝" w:hint="eastAsia"/>
                <w:sz w:val="18"/>
              </w:rPr>
              <w:t>⑨</w:t>
            </w:r>
            <w:r w:rsidR="00C1090D">
              <w:rPr>
                <w:rFonts w:ascii="ＭＳ 明朝" w:hint="eastAsia"/>
                <w:sz w:val="18"/>
              </w:rPr>
              <w:t xml:space="preserve">　</w:t>
            </w:r>
            <w:r>
              <w:rPr>
                <w:rFonts w:ascii="ＭＳ 明朝" w:hint="eastAsia"/>
                <w:sz w:val="18"/>
              </w:rPr>
              <w:t>法人で暴力団員等がその事業活動を支配するもの</w:t>
            </w:r>
          </w:p>
          <w:p w:rsidR="00623C9B" w:rsidRDefault="00623C9B" w:rsidP="00623C9B">
            <w:pPr>
              <w:spacing w:line="276" w:lineRule="auto"/>
              <w:rPr>
                <w:rFonts w:ascii="ＭＳ 明朝"/>
                <w:sz w:val="18"/>
              </w:rPr>
            </w:pPr>
            <w:r>
              <w:rPr>
                <w:rFonts w:ascii="ＭＳ 明朝" w:hint="eastAsia"/>
                <w:sz w:val="18"/>
              </w:rPr>
              <w:t>⑩</w:t>
            </w:r>
            <w:r w:rsidR="00C1090D">
              <w:rPr>
                <w:rFonts w:ascii="ＭＳ 明朝" w:hint="eastAsia"/>
                <w:sz w:val="18"/>
              </w:rPr>
              <w:t xml:space="preserve">　</w:t>
            </w:r>
            <w:r>
              <w:rPr>
                <w:rFonts w:ascii="ＭＳ 明朝" w:hint="eastAsia"/>
                <w:sz w:val="18"/>
              </w:rPr>
              <w:t>個人で政令で定める使用人（注３）のうちに①から⑥までのいずれかに該当する者のあるもの</w:t>
            </w:r>
          </w:p>
          <w:p w:rsidR="00623C9B" w:rsidRDefault="00623C9B" w:rsidP="00623C9B">
            <w:pPr>
              <w:spacing w:beforeLines="50" w:before="145" w:line="276" w:lineRule="auto"/>
              <w:ind w:left="342" w:hangingChars="200" w:hanging="342"/>
              <w:rPr>
                <w:rFonts w:ascii="ＭＳ 明朝"/>
                <w:sz w:val="18"/>
              </w:rPr>
            </w:pPr>
            <w:r>
              <w:rPr>
                <w:rFonts w:ascii="ＭＳ 明朝" w:hint="eastAsia"/>
                <w:sz w:val="18"/>
              </w:rPr>
              <w:t>注１　「</w:t>
            </w:r>
            <w:r w:rsidRPr="001028F0">
              <w:rPr>
                <w:rFonts w:ascii="ＭＳ 明朝" w:hint="eastAsia"/>
                <w:sz w:val="18"/>
              </w:rPr>
              <w:t>心身の故障によりその業務を適切に行うことができない者として主務省令で定める者</w:t>
            </w:r>
            <w:r>
              <w:rPr>
                <w:rFonts w:ascii="ＭＳ 明朝" w:hint="eastAsia"/>
                <w:sz w:val="18"/>
              </w:rPr>
              <w:t>」とは</w:t>
            </w:r>
            <w:r w:rsidR="00A054DF">
              <w:rPr>
                <w:rFonts w:ascii="ＭＳ 明朝" w:hint="eastAsia"/>
                <w:sz w:val="18"/>
              </w:rPr>
              <w:t>、</w:t>
            </w:r>
            <w:r>
              <w:rPr>
                <w:rFonts w:ascii="ＭＳ 明朝" w:hint="eastAsia"/>
                <w:sz w:val="18"/>
              </w:rPr>
              <w:t>精神の機能の障害により業務を適切に行うにあたって必要な認知</w:t>
            </w:r>
            <w:r w:rsidR="00A054DF">
              <w:rPr>
                <w:rFonts w:ascii="ＭＳ 明朝" w:hint="eastAsia"/>
                <w:sz w:val="18"/>
              </w:rPr>
              <w:t>、</w:t>
            </w:r>
            <w:r>
              <w:rPr>
                <w:rFonts w:ascii="ＭＳ 明朝" w:hint="eastAsia"/>
                <w:sz w:val="18"/>
              </w:rPr>
              <w:t>判断及び意思疎通を適切に行うことができない者である。</w:t>
            </w:r>
          </w:p>
          <w:p w:rsidR="00623C9B" w:rsidRDefault="00623C9B" w:rsidP="00623C9B">
            <w:pPr>
              <w:spacing w:line="276" w:lineRule="auto"/>
              <w:rPr>
                <w:rFonts w:ascii="ＭＳ 明朝"/>
                <w:sz w:val="18"/>
              </w:rPr>
            </w:pPr>
            <w:r>
              <w:rPr>
                <w:rFonts w:ascii="ＭＳ 明朝" w:hint="eastAsia"/>
                <w:sz w:val="18"/>
              </w:rPr>
              <w:t>注２　「その他生活環境の保全を目的とする法令で政令で定めるもの」とは</w:t>
            </w:r>
            <w:r w:rsidR="00A054DF">
              <w:rPr>
                <w:rFonts w:ascii="ＭＳ 明朝" w:hint="eastAsia"/>
                <w:sz w:val="18"/>
              </w:rPr>
              <w:t>、</w:t>
            </w:r>
            <w:r>
              <w:rPr>
                <w:rFonts w:ascii="ＭＳ 明朝" w:hint="eastAsia"/>
                <w:sz w:val="18"/>
              </w:rPr>
              <w:t>大気汚染防止法</w:t>
            </w:r>
            <w:r w:rsidR="00A054DF">
              <w:rPr>
                <w:rFonts w:ascii="ＭＳ 明朝" w:hint="eastAsia"/>
                <w:sz w:val="18"/>
              </w:rPr>
              <w:t>、</w:t>
            </w:r>
            <w:r>
              <w:rPr>
                <w:rFonts w:ascii="ＭＳ 明朝" w:hint="eastAsia"/>
                <w:sz w:val="18"/>
              </w:rPr>
              <w:t>騒音規制法</w:t>
            </w:r>
            <w:r w:rsidR="00A054DF">
              <w:rPr>
                <w:rFonts w:ascii="ＭＳ 明朝" w:hint="eastAsia"/>
                <w:sz w:val="18"/>
              </w:rPr>
              <w:t>、</w:t>
            </w:r>
            <w:r>
              <w:rPr>
                <w:rFonts w:ascii="ＭＳ 明朝" w:hint="eastAsia"/>
                <w:sz w:val="18"/>
              </w:rPr>
              <w:t>海洋汚染及び</w:t>
            </w:r>
          </w:p>
          <w:p w:rsidR="00623C9B" w:rsidRDefault="00623C9B" w:rsidP="00623C9B">
            <w:pPr>
              <w:spacing w:line="276" w:lineRule="auto"/>
              <w:rPr>
                <w:rFonts w:ascii="ＭＳ 明朝"/>
                <w:sz w:val="18"/>
              </w:rPr>
            </w:pPr>
            <w:r>
              <w:rPr>
                <w:rFonts w:ascii="ＭＳ 明朝" w:hint="eastAsia"/>
                <w:sz w:val="18"/>
              </w:rPr>
              <w:t xml:space="preserve">　　海上災害の防止に関する法律</w:t>
            </w:r>
            <w:r w:rsidR="00A054DF">
              <w:rPr>
                <w:rFonts w:ascii="ＭＳ 明朝" w:hint="eastAsia"/>
                <w:sz w:val="18"/>
              </w:rPr>
              <w:t>、</w:t>
            </w:r>
            <w:r>
              <w:rPr>
                <w:rFonts w:ascii="ＭＳ 明朝" w:hint="eastAsia"/>
                <w:sz w:val="18"/>
              </w:rPr>
              <w:t>水質汚濁防止法</w:t>
            </w:r>
            <w:r w:rsidR="00A054DF">
              <w:rPr>
                <w:rFonts w:ascii="ＭＳ 明朝" w:hint="eastAsia"/>
                <w:sz w:val="18"/>
              </w:rPr>
              <w:t>、</w:t>
            </w:r>
            <w:r>
              <w:rPr>
                <w:rFonts w:ascii="ＭＳ 明朝" w:hint="eastAsia"/>
                <w:sz w:val="18"/>
              </w:rPr>
              <w:t>悪臭防止法</w:t>
            </w:r>
            <w:r w:rsidR="00A054DF">
              <w:rPr>
                <w:rFonts w:ascii="ＭＳ 明朝" w:hint="eastAsia"/>
                <w:sz w:val="18"/>
              </w:rPr>
              <w:t>、</w:t>
            </w:r>
            <w:r>
              <w:rPr>
                <w:rFonts w:ascii="ＭＳ 明朝" w:hint="eastAsia"/>
                <w:sz w:val="18"/>
              </w:rPr>
              <w:t>振動規制法</w:t>
            </w:r>
            <w:r w:rsidR="00A054DF">
              <w:rPr>
                <w:rFonts w:ascii="ＭＳ 明朝" w:hint="eastAsia"/>
                <w:sz w:val="18"/>
              </w:rPr>
              <w:t>、</w:t>
            </w:r>
            <w:r>
              <w:rPr>
                <w:rFonts w:ascii="ＭＳ 明朝" w:hint="eastAsia"/>
                <w:sz w:val="18"/>
              </w:rPr>
              <w:t>特定有害廃棄物等の輸出入等の規制に関す</w:t>
            </w:r>
          </w:p>
          <w:p w:rsidR="00623C9B" w:rsidRDefault="00623C9B" w:rsidP="00623C9B">
            <w:pPr>
              <w:spacing w:line="276" w:lineRule="auto"/>
              <w:rPr>
                <w:rFonts w:ascii="ＭＳ 明朝"/>
                <w:sz w:val="18"/>
              </w:rPr>
            </w:pPr>
            <w:r>
              <w:rPr>
                <w:rFonts w:ascii="ＭＳ 明朝" w:hint="eastAsia"/>
                <w:sz w:val="18"/>
              </w:rPr>
              <w:t xml:space="preserve">　　る法律</w:t>
            </w:r>
            <w:r w:rsidR="00A054DF">
              <w:rPr>
                <w:rFonts w:ascii="ＭＳ 明朝" w:hint="eastAsia"/>
                <w:sz w:val="18"/>
              </w:rPr>
              <w:t>、</w:t>
            </w:r>
            <w:r>
              <w:rPr>
                <w:rFonts w:ascii="ＭＳ 明朝" w:hint="eastAsia"/>
                <w:sz w:val="18"/>
              </w:rPr>
              <w:t>ダイオキシン類対策特別措置法</w:t>
            </w:r>
            <w:r w:rsidR="00A054DF">
              <w:rPr>
                <w:rFonts w:ascii="ＭＳ 明朝" w:hint="eastAsia"/>
                <w:sz w:val="18"/>
              </w:rPr>
              <w:t>、</w:t>
            </w:r>
            <w:r>
              <w:rPr>
                <w:rFonts w:ascii="ＭＳ 明朝" w:hint="eastAsia"/>
                <w:sz w:val="18"/>
              </w:rPr>
              <w:t>ポリ塩化ビフェニル廃棄物の適正な処理の推進に関する特別措置法である。</w:t>
            </w:r>
          </w:p>
          <w:p w:rsidR="00623C9B" w:rsidRDefault="00623C9B" w:rsidP="00623C9B">
            <w:pPr>
              <w:spacing w:line="276" w:lineRule="auto"/>
              <w:rPr>
                <w:rFonts w:ascii="ＭＳ 明朝"/>
                <w:sz w:val="18"/>
              </w:rPr>
            </w:pPr>
            <w:r>
              <w:rPr>
                <w:rFonts w:ascii="ＭＳ 明朝" w:hint="eastAsia"/>
                <w:sz w:val="18"/>
              </w:rPr>
              <w:t>注３　「政令で定める使用人」とは</w:t>
            </w:r>
            <w:r w:rsidR="00A054DF">
              <w:rPr>
                <w:rFonts w:ascii="ＭＳ 明朝" w:hint="eastAsia"/>
                <w:sz w:val="18"/>
              </w:rPr>
              <w:t>、</w:t>
            </w:r>
            <w:r>
              <w:rPr>
                <w:rFonts w:ascii="ＭＳ 明朝" w:hint="eastAsia"/>
                <w:sz w:val="18"/>
              </w:rPr>
              <w:t>申請者の使用人で次に掲げるものの代表者であるものである。</w:t>
            </w:r>
          </w:p>
          <w:p w:rsidR="00623C9B" w:rsidRDefault="00623C9B" w:rsidP="00623C9B">
            <w:pPr>
              <w:numPr>
                <w:ilvl w:val="0"/>
                <w:numId w:val="3"/>
              </w:numPr>
              <w:spacing w:line="276" w:lineRule="auto"/>
              <w:rPr>
                <w:rFonts w:ascii="ＭＳ 明朝"/>
                <w:sz w:val="18"/>
              </w:rPr>
            </w:pPr>
            <w:r>
              <w:rPr>
                <w:rFonts w:ascii="ＭＳ 明朝" w:hint="eastAsia"/>
                <w:sz w:val="18"/>
              </w:rPr>
              <w:t>本店又は支店（商人以外の者にあっては</w:t>
            </w:r>
            <w:r w:rsidR="00A054DF">
              <w:rPr>
                <w:rFonts w:ascii="ＭＳ 明朝" w:hint="eastAsia"/>
                <w:sz w:val="18"/>
              </w:rPr>
              <w:t>、</w:t>
            </w:r>
            <w:r>
              <w:rPr>
                <w:rFonts w:ascii="ＭＳ 明朝" w:hint="eastAsia"/>
                <w:sz w:val="18"/>
              </w:rPr>
              <w:t>主たる事務所又は従たる事務所）</w:t>
            </w:r>
          </w:p>
          <w:p w:rsidR="00623C9B" w:rsidRDefault="00623C9B" w:rsidP="00623C9B">
            <w:pPr>
              <w:numPr>
                <w:ilvl w:val="0"/>
                <w:numId w:val="3"/>
              </w:numPr>
              <w:spacing w:line="276" w:lineRule="auto"/>
              <w:rPr>
                <w:rFonts w:ascii="ＭＳ 明朝"/>
                <w:sz w:val="18"/>
              </w:rPr>
            </w:pPr>
            <w:r>
              <w:rPr>
                <w:rFonts w:ascii="ＭＳ 明朝" w:hint="eastAsia"/>
                <w:sz w:val="18"/>
              </w:rPr>
              <w:t>継続的に業務を行うことができる施設を有する場所で</w:t>
            </w:r>
            <w:r w:rsidR="00A054DF">
              <w:rPr>
                <w:rFonts w:ascii="ＭＳ 明朝" w:hint="eastAsia"/>
                <w:sz w:val="18"/>
              </w:rPr>
              <w:t>、</w:t>
            </w:r>
            <w:r>
              <w:rPr>
                <w:rFonts w:ascii="ＭＳ 明朝" w:hint="eastAsia"/>
                <w:sz w:val="18"/>
              </w:rPr>
              <w:t>廃棄物の収集若しくは運搬又は処分若しくは再生の業に</w:t>
            </w:r>
          </w:p>
          <w:p w:rsidR="00623C9B" w:rsidRDefault="00623C9B" w:rsidP="00623C9B">
            <w:pPr>
              <w:spacing w:afterLines="50" w:after="145" w:line="276" w:lineRule="auto"/>
              <w:ind w:left="210"/>
              <w:rPr>
                <w:rFonts w:ascii="ＭＳ 明朝"/>
              </w:rPr>
            </w:pPr>
            <w:r>
              <w:rPr>
                <w:rFonts w:ascii="ＭＳ 明朝" w:hint="eastAsia"/>
                <w:sz w:val="18"/>
              </w:rPr>
              <w:t xml:space="preserve">　　　係る契約を締結する権限を有する者を置くもの</w:t>
            </w:r>
          </w:p>
        </w:tc>
      </w:tr>
    </w:tbl>
    <w:p w:rsidR="009D7992" w:rsidRDefault="009D7992">
      <w:pPr>
        <w:rPr>
          <w:rFonts w:ascii="ＭＳ 明朝"/>
        </w:rPr>
      </w:pPr>
      <w:r>
        <w:rPr>
          <w:rFonts w:ascii="ＭＳ 明朝" w:hint="eastAsia"/>
        </w:rPr>
        <w:t xml:space="preserve">　申請者は</w:t>
      </w:r>
      <w:r w:rsidR="00A054DF">
        <w:rPr>
          <w:rFonts w:ascii="ＭＳ 明朝" w:hint="eastAsia"/>
        </w:rPr>
        <w:t>、</w:t>
      </w:r>
      <w:r>
        <w:rPr>
          <w:rFonts w:ascii="ＭＳ 明朝" w:hint="eastAsia"/>
        </w:rPr>
        <w:t>上記①～⑩のいずれにも該当しないことを誓約します。</w:t>
      </w:r>
    </w:p>
    <w:p w:rsidR="009D7992" w:rsidRDefault="009D7992">
      <w:pPr>
        <w:rPr>
          <w:rFonts w:ascii="ＭＳ 明朝"/>
        </w:rPr>
      </w:pPr>
    </w:p>
    <w:p w:rsidR="009D7992" w:rsidRDefault="00623C9B">
      <w:pPr>
        <w:rPr>
          <w:rFonts w:ascii="ＭＳ 明朝"/>
        </w:rPr>
      </w:pPr>
      <w:r>
        <w:rPr>
          <w:rFonts w:ascii="ＭＳ 明朝" w:hint="eastAsia"/>
        </w:rPr>
        <w:t xml:space="preserve">　　　　　　　　　　　　　　　　　　　</w:t>
      </w:r>
      <w:r w:rsidR="009D7992">
        <w:rPr>
          <w:rFonts w:ascii="ＭＳ 明朝" w:hint="eastAsia"/>
        </w:rPr>
        <w:t xml:space="preserve">　　　　年　　　　月　　　　日</w:t>
      </w:r>
    </w:p>
    <w:p w:rsidR="009D7992" w:rsidRDefault="009D7992">
      <w:pPr>
        <w:rPr>
          <w:rFonts w:ascii="ＭＳ 明朝"/>
        </w:rPr>
      </w:pPr>
    </w:p>
    <w:p w:rsidR="009D7992" w:rsidRDefault="009D7992">
      <w:pPr>
        <w:rPr>
          <w:rFonts w:ascii="ＭＳ 明朝"/>
        </w:rPr>
      </w:pPr>
      <w:r>
        <w:rPr>
          <w:rFonts w:ascii="ＭＳ 明朝" w:hint="eastAsia"/>
        </w:rPr>
        <w:t xml:space="preserve">　　　　　　　　　　　　　　　　　　　住　　所</w:t>
      </w:r>
    </w:p>
    <w:p w:rsidR="009D7992" w:rsidRDefault="009D7992">
      <w:pPr>
        <w:rPr>
          <w:rFonts w:ascii="ＭＳ 明朝"/>
        </w:rPr>
      </w:pPr>
    </w:p>
    <w:p w:rsidR="009D7992" w:rsidRDefault="009D7992">
      <w:pPr>
        <w:rPr>
          <w:rFonts w:ascii="ＭＳ 明朝"/>
        </w:rPr>
      </w:pPr>
      <w:r>
        <w:rPr>
          <w:rFonts w:ascii="ＭＳ 明朝" w:hint="eastAsia"/>
        </w:rPr>
        <w:t xml:space="preserve">　　　　　　　　　　　　　　　　　　　氏　　名　　　　　　　　　　　　　　　　　　　　　　</w:t>
      </w:r>
    </w:p>
    <w:p w:rsidR="009D7992" w:rsidRDefault="009D7992">
      <w:pPr>
        <w:rPr>
          <w:rFonts w:ascii="ＭＳ 明朝"/>
        </w:rPr>
      </w:pPr>
    </w:p>
    <w:p w:rsidR="009D7992" w:rsidRDefault="009D7992">
      <w:pPr>
        <w:rPr>
          <w:rFonts w:ascii="ＭＳ 明朝"/>
        </w:rPr>
      </w:pPr>
    </w:p>
    <w:p w:rsidR="009D7992" w:rsidRDefault="009D7992">
      <w:pPr>
        <w:rPr>
          <w:rFonts w:ascii="ＭＳ 明朝"/>
        </w:rPr>
      </w:pPr>
    </w:p>
    <w:p w:rsidR="009D7992" w:rsidRDefault="009D7992" w:rsidP="00EA76AC">
      <w:pPr>
        <w:jc w:val="right"/>
        <w:rPr>
          <w:rFonts w:ascii="ＭＳ 明朝"/>
        </w:rPr>
      </w:pPr>
      <w:r>
        <w:rPr>
          <w:rFonts w:ascii="ＭＳ 明朝" w:hint="eastAsia"/>
        </w:rPr>
        <w:t xml:space="preserve">　　　　　　　　　　　　　　　　（法人にあっては</w:t>
      </w:r>
      <w:r w:rsidR="00A054DF">
        <w:rPr>
          <w:rFonts w:ascii="ＭＳ 明朝" w:hint="eastAsia"/>
        </w:rPr>
        <w:t>、</w:t>
      </w:r>
      <w:r>
        <w:rPr>
          <w:rFonts w:ascii="ＭＳ 明朝" w:hint="eastAsia"/>
        </w:rPr>
        <w:t>主たる事務所の所在地</w:t>
      </w:r>
      <w:r w:rsidR="00A054DF">
        <w:rPr>
          <w:rFonts w:ascii="ＭＳ 明朝" w:hint="eastAsia"/>
        </w:rPr>
        <w:t>、</w:t>
      </w:r>
      <w:r>
        <w:rPr>
          <w:rFonts w:ascii="ＭＳ 明朝" w:hint="eastAsia"/>
        </w:rPr>
        <w:t>名称及び代表者の氏名）</w:t>
      </w:r>
    </w:p>
    <w:p w:rsidR="009D7992" w:rsidRDefault="004348DF">
      <w:pPr>
        <w:jc w:val="right"/>
        <w:rPr>
          <w:rFonts w:ascii="ＭＳ 明朝"/>
        </w:rPr>
      </w:pPr>
      <w:r>
        <w:rPr>
          <w:rFonts w:ascii="ＭＳ 明朝" w:hint="eastAsia"/>
        </w:rPr>
        <w:t>（日本産業</w:t>
      </w:r>
      <w:r w:rsidR="009D7992">
        <w:rPr>
          <w:rFonts w:ascii="ＭＳ 明朝" w:hint="eastAsia"/>
        </w:rPr>
        <w:t>規格Ａ列４番）</w:t>
      </w:r>
    </w:p>
    <w:sectPr w:rsidR="009D7992">
      <w:footerReference w:type="even" r:id="rId7"/>
      <w:footerReference w:type="default" r:id="rId8"/>
      <w:pgSz w:w="11906" w:h="16838" w:code="9"/>
      <w:pgMar w:top="1134" w:right="1134" w:bottom="1134" w:left="1134" w:header="567" w:footer="567" w:gutter="0"/>
      <w:pgNumType w:start="57"/>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BEF" w:rsidRDefault="00714BEF">
      <w:r>
        <w:separator/>
      </w:r>
    </w:p>
  </w:endnote>
  <w:endnote w:type="continuationSeparator" w:id="0">
    <w:p w:rsidR="00714BEF" w:rsidRDefault="0071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992" w:rsidRDefault="009D79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7992" w:rsidRDefault="009D799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992" w:rsidRDefault="009D7992">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BEF" w:rsidRDefault="00714BEF">
      <w:r>
        <w:separator/>
      </w:r>
    </w:p>
  </w:footnote>
  <w:footnote w:type="continuationSeparator" w:id="0">
    <w:p w:rsidR="00714BEF" w:rsidRDefault="00714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5019"/>
    <w:multiLevelType w:val="singleLevel"/>
    <w:tmpl w:val="26387CCE"/>
    <w:lvl w:ilvl="0">
      <w:start w:val="1"/>
      <w:numFmt w:val="decimalFullWidth"/>
      <w:lvlText w:val="（%1）"/>
      <w:lvlJc w:val="left"/>
      <w:pPr>
        <w:tabs>
          <w:tab w:val="num" w:pos="930"/>
        </w:tabs>
        <w:ind w:left="930" w:hanging="720"/>
      </w:pPr>
      <w:rPr>
        <w:rFonts w:hint="eastAsia"/>
      </w:rPr>
    </w:lvl>
  </w:abstractNum>
  <w:abstractNum w:abstractNumId="1" w15:restartNumberingAfterBreak="0">
    <w:nsid w:val="15F455D5"/>
    <w:multiLevelType w:val="singleLevel"/>
    <w:tmpl w:val="0584D336"/>
    <w:lvl w:ilvl="0">
      <w:start w:val="1"/>
      <w:numFmt w:val="decimalEnclosedCircle"/>
      <w:lvlText w:val="%1"/>
      <w:lvlJc w:val="left"/>
      <w:pPr>
        <w:tabs>
          <w:tab w:val="num" w:pos="420"/>
        </w:tabs>
        <w:ind w:left="420" w:hanging="420"/>
      </w:pPr>
      <w:rPr>
        <w:rFonts w:hint="eastAsia"/>
      </w:rPr>
    </w:lvl>
  </w:abstractNum>
  <w:abstractNum w:abstractNumId="2" w15:restartNumberingAfterBreak="0">
    <w:nsid w:val="34E4499F"/>
    <w:multiLevelType w:val="singleLevel"/>
    <w:tmpl w:val="2830308E"/>
    <w:lvl w:ilvl="0">
      <w:start w:val="1"/>
      <w:numFmt w:val="decimalFullWidth"/>
      <w:lvlText w:val="（%1）"/>
      <w:lvlJc w:val="left"/>
      <w:pPr>
        <w:tabs>
          <w:tab w:val="num" w:pos="810"/>
        </w:tabs>
        <w:ind w:left="810" w:hanging="6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92"/>
    <w:rsid w:val="001D7FF6"/>
    <w:rsid w:val="003631BD"/>
    <w:rsid w:val="003662DE"/>
    <w:rsid w:val="003A4F53"/>
    <w:rsid w:val="004348DF"/>
    <w:rsid w:val="005105FE"/>
    <w:rsid w:val="00580B0F"/>
    <w:rsid w:val="00586A93"/>
    <w:rsid w:val="00623C9B"/>
    <w:rsid w:val="00685010"/>
    <w:rsid w:val="00714BEF"/>
    <w:rsid w:val="00956843"/>
    <w:rsid w:val="009D7992"/>
    <w:rsid w:val="009E3FC0"/>
    <w:rsid w:val="00A054DF"/>
    <w:rsid w:val="00B47C70"/>
    <w:rsid w:val="00B76F72"/>
    <w:rsid w:val="00C1090D"/>
    <w:rsid w:val="00DB68BE"/>
    <w:rsid w:val="00EA76AC"/>
    <w:rsid w:val="00ED0A54"/>
    <w:rsid w:val="00F71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379DBCE6-8DDC-4EB4-84D1-0D97AF49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EA76AC"/>
    <w:rPr>
      <w:rFonts w:ascii="Arial" w:eastAsia="ＭＳ ゴシック" w:hAnsi="Arial"/>
      <w:sz w:val="18"/>
      <w:szCs w:val="18"/>
    </w:rPr>
  </w:style>
  <w:style w:type="character" w:customStyle="1" w:styleId="a7">
    <w:name w:val="吹き出し (文字)"/>
    <w:link w:val="a6"/>
    <w:rsid w:val="00EA76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1767</Words>
  <Characters>170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様式第２４号</vt:lpstr>
      <vt:lpstr>様式第２４号</vt:lpstr>
    </vt:vector>
  </TitlesOfParts>
  <Company>広島県</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様式第２４号</dc:title>
  <dc:subject/>
  <dc:creator>広島県</dc:creator>
  <cp:keywords/>
  <cp:lastModifiedBy>小畑　貴則</cp:lastModifiedBy>
  <cp:revision>5</cp:revision>
  <cp:lastPrinted>2019-12-16T08:38:00Z</cp:lastPrinted>
  <dcterms:created xsi:type="dcterms:W3CDTF">2025-06-27T07:19:00Z</dcterms:created>
  <dcterms:modified xsi:type="dcterms:W3CDTF">2025-07-14T04:03:00Z</dcterms:modified>
</cp:coreProperties>
</file>