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E992B" w14:textId="1D8EF593" w:rsidR="00332304" w:rsidRDefault="0026679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F6339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9E2A53" w:rsidRPr="00EF6339">
        <w:rPr>
          <w:rFonts w:ascii="HG丸ｺﾞｼｯｸM-PRO" w:eastAsia="HG丸ｺﾞｼｯｸM-PRO" w:hAnsi="HG丸ｺﾞｼｯｸM-PRO" w:hint="eastAsia"/>
          <w:b/>
          <w:sz w:val="24"/>
          <w:szCs w:val="24"/>
        </w:rPr>
        <w:t>福山市</w:t>
      </w:r>
      <w:r w:rsidR="00F9406A">
        <w:rPr>
          <w:rFonts w:ascii="HG丸ｺﾞｼｯｸM-PRO" w:eastAsia="HG丸ｺﾞｼｯｸM-PRO" w:hAnsi="HG丸ｺﾞｼｯｸM-PRO" w:hint="eastAsia"/>
          <w:b/>
          <w:sz w:val="24"/>
          <w:szCs w:val="24"/>
        </w:rPr>
        <w:t>障がい者</w:t>
      </w:r>
      <w:r w:rsidR="009E2A53" w:rsidRPr="00EF6339">
        <w:rPr>
          <w:rFonts w:ascii="HG丸ｺﾞｼｯｸM-PRO" w:eastAsia="HG丸ｺﾞｼｯｸM-PRO" w:hAnsi="HG丸ｺﾞｼｯｸM-PRO" w:hint="eastAsia"/>
          <w:b/>
          <w:sz w:val="24"/>
          <w:szCs w:val="24"/>
        </w:rPr>
        <w:t>施設等非常用発電機等導入支援</w:t>
      </w:r>
      <w:r w:rsidR="00EF6339" w:rsidRPr="00EF6339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事業費補助</w:t>
      </w:r>
      <w:r w:rsidR="0047175D" w:rsidRPr="00EF6339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について</w:t>
      </w:r>
      <w:r w:rsidR="00CE5179" w:rsidRPr="00EF6339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 w:rsidR="009910A0" w:rsidRPr="00EF633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（Q&amp;A）</w:t>
      </w:r>
    </w:p>
    <w:p w14:paraId="106FBC1B" w14:textId="77777777" w:rsidR="006E35BB" w:rsidRPr="006E35BB" w:rsidRDefault="006E35BB">
      <w:pPr>
        <w:rPr>
          <w:rFonts w:ascii="HG丸ｺﾞｼｯｸM-PRO" w:eastAsia="HG丸ｺﾞｼｯｸM-PRO" w:hAnsi="HG丸ｺﾞｼｯｸM-PRO"/>
          <w:b/>
          <w:sz w:val="20"/>
          <w:szCs w:val="24"/>
        </w:rPr>
      </w:pPr>
    </w:p>
    <w:tbl>
      <w:tblPr>
        <w:tblStyle w:val="a3"/>
        <w:tblW w:w="150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20"/>
        <w:gridCol w:w="4151"/>
        <w:gridCol w:w="10159"/>
      </w:tblGrid>
      <w:tr w:rsidR="00EF6339" w:rsidRPr="00C9775E" w14:paraId="3F07267E" w14:textId="77777777" w:rsidTr="00DB705B">
        <w:trPr>
          <w:trHeight w:val="283"/>
          <w:tblHeader/>
        </w:trPr>
        <w:tc>
          <w:tcPr>
            <w:tcW w:w="713" w:type="dxa"/>
            <w:shd w:val="clear" w:color="auto" w:fill="FFE599" w:themeFill="accent4" w:themeFillTint="66"/>
            <w:vAlign w:val="center"/>
          </w:tcPr>
          <w:p w14:paraId="5BB2020F" w14:textId="5F084EDC" w:rsidR="0048301D" w:rsidRPr="00C9775E" w:rsidRDefault="0048301D" w:rsidP="00911C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№</w:t>
            </w:r>
          </w:p>
        </w:tc>
        <w:tc>
          <w:tcPr>
            <w:tcW w:w="4110" w:type="dxa"/>
            <w:shd w:val="clear" w:color="auto" w:fill="FFE599" w:themeFill="accent4" w:themeFillTint="66"/>
            <w:vAlign w:val="center"/>
          </w:tcPr>
          <w:p w14:paraId="5705F275" w14:textId="3D6CC5AF" w:rsidR="0048301D" w:rsidRPr="00C9775E" w:rsidRDefault="0048301D" w:rsidP="009910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質問</w:t>
            </w:r>
          </w:p>
        </w:tc>
        <w:tc>
          <w:tcPr>
            <w:tcW w:w="10060" w:type="dxa"/>
            <w:shd w:val="clear" w:color="auto" w:fill="FFE599" w:themeFill="accent4" w:themeFillTint="66"/>
            <w:vAlign w:val="center"/>
          </w:tcPr>
          <w:p w14:paraId="1A3359C2" w14:textId="6B27CF83" w:rsidR="0048301D" w:rsidRPr="00C9775E" w:rsidRDefault="0048301D" w:rsidP="009910A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回答</w:t>
            </w:r>
          </w:p>
        </w:tc>
      </w:tr>
      <w:tr w:rsidR="009F71F4" w:rsidRPr="00C9775E" w14:paraId="7E6A31F7" w14:textId="77777777" w:rsidTr="00DB705B">
        <w:trPr>
          <w:trHeight w:val="340"/>
        </w:trPr>
        <w:tc>
          <w:tcPr>
            <w:tcW w:w="14883" w:type="dxa"/>
            <w:gridSpan w:val="3"/>
            <w:vAlign w:val="center"/>
          </w:tcPr>
          <w:p w14:paraId="4B791011" w14:textId="1633AB38" w:rsidR="009F71F4" w:rsidRPr="00C9775E" w:rsidRDefault="00C40D2C" w:rsidP="009F71F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○事業内容について</w:t>
            </w:r>
          </w:p>
        </w:tc>
      </w:tr>
      <w:tr w:rsidR="00EF6339" w:rsidRPr="00C9775E" w14:paraId="6DBEAC8A" w14:textId="77777777" w:rsidTr="00DB705B">
        <w:trPr>
          <w:trHeight w:val="868"/>
        </w:trPr>
        <w:tc>
          <w:tcPr>
            <w:tcW w:w="713" w:type="dxa"/>
            <w:vAlign w:val="center"/>
          </w:tcPr>
          <w:p w14:paraId="295EC094" w14:textId="3ADE9F45" w:rsidR="0048301D" w:rsidRPr="00C9775E" w:rsidRDefault="0048301D" w:rsidP="00394D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330EA55D" w14:textId="4B0928A7" w:rsidR="0048301D" w:rsidRPr="00C9775E" w:rsidRDefault="0048301D" w:rsidP="000B637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この</w:t>
            </w:r>
            <w:r w:rsidR="009718E2"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補助金の</w:t>
            </w:r>
            <w:r w:rsidR="000B6374"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事業概要は</w:t>
            </w: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  <w:tc>
          <w:tcPr>
            <w:tcW w:w="10060" w:type="dxa"/>
          </w:tcPr>
          <w:p w14:paraId="53EAB215" w14:textId="7402680E" w:rsidR="0048301D" w:rsidRPr="00C9775E" w:rsidRDefault="00F9406A" w:rsidP="00B12C34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障がい者施設</w:t>
            </w:r>
            <w:r w:rsidR="009718E2"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等が頻発する自然災害</w:t>
            </w:r>
            <w:r w:rsidR="009E2A53"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="009718E2"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による万が一の停電</w:t>
            </w:r>
            <w:r w:rsidR="00E624DA"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時等</w:t>
            </w:r>
            <w:r w:rsidR="009718E2"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に備え、継続したサービス</w:t>
            </w:r>
            <w:r w:rsidR="009E2A53"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提供</w:t>
            </w:r>
            <w:r w:rsidR="00B12C34"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の確保のために導入する</w:t>
            </w:r>
            <w:r w:rsidR="00F4253E"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小出力発電設備、携帯発電機、蓄電器</w:t>
            </w:r>
            <w:r w:rsidR="00E624DA"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5F0F58"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購入</w:t>
            </w:r>
            <w:r w:rsidR="00E624DA"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経費の</w:t>
            </w:r>
            <w:r w:rsidR="009718E2"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一部を補助</w:t>
            </w:r>
            <w:r w:rsidR="00743E62"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する</w:t>
            </w:r>
            <w:r w:rsidR="0048301D"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ものです。</w:t>
            </w:r>
          </w:p>
        </w:tc>
      </w:tr>
      <w:tr w:rsidR="006C0F3A" w:rsidRPr="00C9775E" w14:paraId="1053CEB4" w14:textId="77777777" w:rsidTr="00DB705B">
        <w:trPr>
          <w:trHeight w:val="868"/>
        </w:trPr>
        <w:tc>
          <w:tcPr>
            <w:tcW w:w="713" w:type="dxa"/>
            <w:vAlign w:val="center"/>
          </w:tcPr>
          <w:p w14:paraId="6CCFEFEF" w14:textId="5FD0735A" w:rsidR="006C0F3A" w:rsidRPr="00C9775E" w:rsidRDefault="006C0F3A" w:rsidP="006C0F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00348D1A" w14:textId="56E6334B" w:rsidR="006C0F3A" w:rsidRPr="00C9775E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申請開始日以前に購入した非常用発電機等は補助対象になるか。</w:t>
            </w:r>
          </w:p>
        </w:tc>
        <w:tc>
          <w:tcPr>
            <w:tcW w:w="10060" w:type="dxa"/>
          </w:tcPr>
          <w:p w14:paraId="584AA20E" w14:textId="77777777" w:rsidR="006C0F3A" w:rsidRPr="00C9775E" w:rsidRDefault="006C0F3A" w:rsidP="006C0F3A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  <w:szCs w:val="21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wave"/>
              </w:rPr>
              <w:t>２０２５年（令和７年）１月２０日（月）以降に</w:t>
            </w:r>
            <w:r w:rsidRPr="00C9775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wave"/>
              </w:rPr>
              <w:t>購入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wave"/>
              </w:rPr>
              <w:t>した発電機等が補助対象です</w:t>
            </w:r>
            <w:r w:rsidRPr="00C9775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wave"/>
              </w:rPr>
              <w:t>。</w:t>
            </w:r>
          </w:p>
          <w:p w14:paraId="7B15D9DC" w14:textId="77777777" w:rsidR="006C0F3A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C0F3A" w:rsidRPr="00C9775E" w14:paraId="4FD2999F" w14:textId="77777777" w:rsidTr="00DB705B">
        <w:trPr>
          <w:trHeight w:val="839"/>
        </w:trPr>
        <w:tc>
          <w:tcPr>
            <w:tcW w:w="713" w:type="dxa"/>
            <w:vAlign w:val="center"/>
          </w:tcPr>
          <w:p w14:paraId="016565C4" w14:textId="5437E805" w:rsidR="006C0F3A" w:rsidRPr="00C9775E" w:rsidRDefault="006C0F3A" w:rsidP="006C0F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29FDAF60" w14:textId="058324C3" w:rsidR="006C0F3A" w:rsidRPr="00C9775E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補助額はどれくらいか。</w:t>
            </w:r>
          </w:p>
        </w:tc>
        <w:tc>
          <w:tcPr>
            <w:tcW w:w="10060" w:type="dxa"/>
          </w:tcPr>
          <w:p w14:paraId="1326050A" w14:textId="77777777" w:rsidR="006C0F3A" w:rsidRPr="00C9775E" w:rsidRDefault="006C0F3A" w:rsidP="006C0F3A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  <w:szCs w:val="21"/>
                <w:u w:val="wave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wave"/>
              </w:rPr>
              <w:t>補助上限額は、１施設当たり４０万円です。</w:t>
            </w:r>
          </w:p>
          <w:p w14:paraId="043DBEEF" w14:textId="349C0CF3" w:rsidR="006C0F3A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※対象経費の上限額は、１施設当たり６０万円（補助率は２/３）です。</w:t>
            </w:r>
          </w:p>
        </w:tc>
      </w:tr>
      <w:tr w:rsidR="006C0F3A" w:rsidRPr="00C9775E" w14:paraId="60A7CA8A" w14:textId="77777777" w:rsidTr="00DB705B">
        <w:trPr>
          <w:trHeight w:val="803"/>
        </w:trPr>
        <w:tc>
          <w:tcPr>
            <w:tcW w:w="713" w:type="dxa"/>
            <w:vAlign w:val="center"/>
          </w:tcPr>
          <w:p w14:paraId="76A4B243" w14:textId="33AC946A" w:rsidR="006C0F3A" w:rsidRPr="00C9775E" w:rsidRDefault="006C0F3A" w:rsidP="006C0F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2757B8E4" w14:textId="5050A602" w:rsidR="006C0F3A" w:rsidRPr="00C9775E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対象経費の上限の60万円を超えるものを</w:t>
            </w:r>
            <w:r w:rsidR="003F56A9">
              <w:rPr>
                <w:rFonts w:ascii="HG丸ｺﾞｼｯｸM-PRO" w:eastAsia="HG丸ｺﾞｼｯｸM-PRO" w:hAnsi="HG丸ｺﾞｼｯｸM-PRO" w:hint="eastAsia"/>
                <w:szCs w:val="21"/>
              </w:rPr>
              <w:t>購入した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際、どうなりますか。</w:t>
            </w:r>
          </w:p>
        </w:tc>
        <w:tc>
          <w:tcPr>
            <w:tcW w:w="10060" w:type="dxa"/>
          </w:tcPr>
          <w:p w14:paraId="60E52EF2" w14:textId="735923FC" w:rsidR="006C0F3A" w:rsidRDefault="003F56A9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例：100万円の小出力発電設備を購入した場合</w:t>
            </w:r>
          </w:p>
          <w:p w14:paraId="62BCFC2D" w14:textId="73D05AD0" w:rsidR="003F56A9" w:rsidRDefault="003F56A9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対象経費の上限額は、1施設当たり60万円のため、補助率２／3で、</w:t>
            </w:r>
            <w:r w:rsidRPr="003F56A9">
              <w:rPr>
                <w:rFonts w:ascii="HG丸ｺﾞｼｯｸM-PRO" w:eastAsia="HG丸ｺﾞｼｯｸM-PRO" w:hAnsi="HG丸ｺﾞｼｯｸM-PRO" w:hint="eastAsia"/>
                <w:b/>
                <w:szCs w:val="21"/>
                <w:u w:val="wave"/>
              </w:rPr>
              <w:t>40万円の補助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をします。</w:t>
            </w:r>
          </w:p>
          <w:p w14:paraId="6BAB8609" w14:textId="149F139A" w:rsidR="003F56A9" w:rsidRDefault="003F56A9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事業所負担は60万円となります。</w:t>
            </w:r>
          </w:p>
          <w:p w14:paraId="6B5CC2BD" w14:textId="12559210" w:rsidR="003F56A9" w:rsidRDefault="003F56A9" w:rsidP="0089036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C0F3A" w:rsidRPr="00C9775E" w14:paraId="70C983BF" w14:textId="77777777" w:rsidTr="00DB705B">
        <w:trPr>
          <w:trHeight w:val="340"/>
        </w:trPr>
        <w:tc>
          <w:tcPr>
            <w:tcW w:w="14883" w:type="dxa"/>
            <w:gridSpan w:val="3"/>
            <w:vAlign w:val="center"/>
          </w:tcPr>
          <w:p w14:paraId="625BA4AE" w14:textId="5345B41C" w:rsidR="006C0F3A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○対象施設について</w:t>
            </w:r>
          </w:p>
        </w:tc>
      </w:tr>
      <w:tr w:rsidR="006C0F3A" w:rsidRPr="00C9775E" w14:paraId="103E86C7" w14:textId="77777777" w:rsidTr="00DB705B">
        <w:trPr>
          <w:trHeight w:val="856"/>
        </w:trPr>
        <w:tc>
          <w:tcPr>
            <w:tcW w:w="713" w:type="dxa"/>
            <w:vAlign w:val="center"/>
          </w:tcPr>
          <w:p w14:paraId="2B324C5C" w14:textId="08FA3D73" w:rsidR="006C0F3A" w:rsidRPr="00C9775E" w:rsidRDefault="006C0F3A" w:rsidP="006C0F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43A838E4" w14:textId="428EA070" w:rsidR="006C0F3A" w:rsidRPr="00C9775E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対象施設はどこか。</w:t>
            </w:r>
          </w:p>
        </w:tc>
        <w:tc>
          <w:tcPr>
            <w:tcW w:w="10060" w:type="dxa"/>
          </w:tcPr>
          <w:p w14:paraId="74ADC8BE" w14:textId="77777777" w:rsidR="006C0F3A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障がい者支援施設・グループホーム・障がい児入所施設です。</w:t>
            </w:r>
          </w:p>
          <w:p w14:paraId="279B6A02" w14:textId="49FB1BFB" w:rsidR="006C0F3A" w:rsidRPr="00C9775E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なお、通所施設はこの度の補助の対象施設とはなりません。</w:t>
            </w:r>
          </w:p>
        </w:tc>
      </w:tr>
      <w:tr w:rsidR="006C0F3A" w:rsidRPr="00C9775E" w14:paraId="263B0ABA" w14:textId="77777777" w:rsidTr="00DB705B">
        <w:trPr>
          <w:trHeight w:val="984"/>
        </w:trPr>
        <w:tc>
          <w:tcPr>
            <w:tcW w:w="713" w:type="dxa"/>
            <w:vAlign w:val="center"/>
          </w:tcPr>
          <w:p w14:paraId="105C8066" w14:textId="358E804D" w:rsidR="006C0F3A" w:rsidRPr="00C9775E" w:rsidRDefault="006C0F3A" w:rsidP="006C0F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47B68D9D" w14:textId="099C13D7" w:rsidR="006C0F3A" w:rsidRPr="00C9775E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福山市外に住所のある事業所・施設は、対象になるか。</w:t>
            </w:r>
          </w:p>
        </w:tc>
        <w:tc>
          <w:tcPr>
            <w:tcW w:w="10060" w:type="dxa"/>
          </w:tcPr>
          <w:p w14:paraId="0FE8032E" w14:textId="629B9BD4" w:rsidR="006C0F3A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福山市外の事業所・施設は、</w:t>
            </w:r>
            <w:r w:rsidRPr="00BC3CB6">
              <w:rPr>
                <w:rFonts w:ascii="HG丸ｺﾞｼｯｸM-PRO" w:eastAsia="HG丸ｺﾞｼｯｸM-PRO" w:hAnsi="HG丸ｺﾞｼｯｸM-PRO" w:hint="eastAsia"/>
                <w:b/>
                <w:szCs w:val="21"/>
                <w:u w:val="wave"/>
              </w:rPr>
              <w:t>対象外です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1E88767A" w14:textId="35E5617E" w:rsidR="006C0F3A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対象事業所・施設は、福山市内に所在しており、２０２５年（令和７年）１月１日現在（基準日）、現に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障がい</w:t>
            </w: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サービス等の提供を行っている施設に限ります。</w:t>
            </w:r>
          </w:p>
          <w:p w14:paraId="644E247C" w14:textId="20944CEF" w:rsidR="006C0F3A" w:rsidRDefault="00536E97" w:rsidP="00B679A2">
            <w:pPr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※運営実態（休止届が提出されている等）があるかどうかにより判断することになります。</w:t>
            </w:r>
          </w:p>
          <w:p w14:paraId="4163A198" w14:textId="3434AFEF" w:rsidR="00536E97" w:rsidRPr="00C9775E" w:rsidRDefault="00536E97" w:rsidP="00B679A2">
            <w:pPr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</w:tr>
      <w:tr w:rsidR="006C0F3A" w:rsidRPr="00C9775E" w14:paraId="6CAD78CF" w14:textId="77777777" w:rsidTr="00DB705B">
        <w:trPr>
          <w:trHeight w:val="984"/>
        </w:trPr>
        <w:tc>
          <w:tcPr>
            <w:tcW w:w="713" w:type="dxa"/>
            <w:vAlign w:val="center"/>
          </w:tcPr>
          <w:p w14:paraId="3FDC8C12" w14:textId="54307ED2" w:rsidR="006C0F3A" w:rsidRPr="00C9775E" w:rsidRDefault="006C0F3A" w:rsidP="006C0F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0AF663BC" w14:textId="5CAF2B47" w:rsidR="006C0F3A" w:rsidRPr="00C9775E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既に「非常用自家発電設備」を設置しているが、今回の補助金はどのようになるか。また、福祉避難所として協定を結んでいるが、その場合はどのようになるか。</w:t>
            </w:r>
          </w:p>
        </w:tc>
        <w:tc>
          <w:tcPr>
            <w:tcW w:w="10060" w:type="dxa"/>
          </w:tcPr>
          <w:p w14:paraId="4702E989" w14:textId="77777777" w:rsidR="006C0F3A" w:rsidRPr="00C9775E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既に「非常用自家発電設備」を設置済でも、補助対象施設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が新たに対象機器を購入する場合は</w:t>
            </w: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、非常用発電機等の導入支援補助を受けることができます。</w:t>
            </w:r>
          </w:p>
          <w:p w14:paraId="55C5F6DF" w14:textId="77777777" w:rsidR="006C0F3A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また、福祉避難所の協定の有無は、関係がありません。従って、補助対象施設に該当する場合は、非常用発電機等の導入支援補助を受けることができます。</w:t>
            </w:r>
          </w:p>
          <w:p w14:paraId="295CEAEE" w14:textId="77777777" w:rsidR="006C0F3A" w:rsidRPr="009B6ACF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C0F3A" w:rsidRPr="00C9775E" w14:paraId="75A31A21" w14:textId="77777777" w:rsidTr="00DB705B">
        <w:trPr>
          <w:trHeight w:val="984"/>
        </w:trPr>
        <w:tc>
          <w:tcPr>
            <w:tcW w:w="713" w:type="dxa"/>
            <w:vAlign w:val="center"/>
          </w:tcPr>
          <w:p w14:paraId="3FBC59FB" w14:textId="5CDB598C" w:rsidR="006C0F3A" w:rsidRPr="00C9775E" w:rsidRDefault="006C0F3A" w:rsidP="006C0F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1E58B37D" w14:textId="77777777" w:rsidR="006C0F3A" w:rsidRPr="00890365" w:rsidRDefault="006C0F3A" w:rsidP="006C0F3A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890365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同一の事業者（法人）が、同一住所地において複数の種別の事業を実施している場合は、どのようになるか。</w:t>
            </w:r>
          </w:p>
          <w:p w14:paraId="37D4CBA6" w14:textId="749CA9FB" w:rsidR="00890365" w:rsidRPr="00890365" w:rsidRDefault="006C0F3A" w:rsidP="00536E97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890365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また、１事業者（法人）で同</w:t>
            </w:r>
            <w:r w:rsidR="00890365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一サービス種別の事業を複数運営している場合は、どのようになるか。</w:t>
            </w:r>
          </w:p>
        </w:tc>
        <w:tc>
          <w:tcPr>
            <w:tcW w:w="10060" w:type="dxa"/>
          </w:tcPr>
          <w:p w14:paraId="7E06C822" w14:textId="77777777" w:rsidR="006C0F3A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それぞれ別の事業所・施設とみなし、それぞれの事業所・施設ごとに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補助を受けることができます</w:t>
            </w: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7995747F" w14:textId="547BE066" w:rsidR="006C0F3A" w:rsidRPr="00C9775E" w:rsidRDefault="00536E97" w:rsidP="00536E97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ただし、</w:t>
            </w:r>
            <w:r w:rsidR="006C0F3A">
              <w:rPr>
                <w:rFonts w:ascii="HG丸ｺﾞｼｯｸM-PRO" w:eastAsia="HG丸ｺﾞｼｯｸM-PRO" w:hAnsi="HG丸ｺﾞｼｯｸM-PRO" w:hint="eastAsia"/>
                <w:szCs w:val="21"/>
              </w:rPr>
              <w:t>申請は、法人ごとに行ってください。1</w:t>
            </w:r>
            <w:r w:rsidR="000612ED">
              <w:rPr>
                <w:rFonts w:ascii="HG丸ｺﾞｼｯｸM-PRO" w:eastAsia="HG丸ｺﾞｼｯｸM-PRO" w:hAnsi="HG丸ｺﾞｼｯｸM-PRO" w:hint="eastAsia"/>
                <w:szCs w:val="21"/>
              </w:rPr>
              <w:t>事業所・施設</w:t>
            </w:r>
            <w:r w:rsidR="006C0F3A">
              <w:rPr>
                <w:rFonts w:ascii="HG丸ｺﾞｼｯｸM-PRO" w:eastAsia="HG丸ｺﾞｼｯｸM-PRO" w:hAnsi="HG丸ｺﾞｼｯｸM-PRO" w:hint="eastAsia"/>
                <w:szCs w:val="21"/>
              </w:rPr>
              <w:t>ずつで申請した場合は、補助できません。</w:t>
            </w:r>
          </w:p>
        </w:tc>
      </w:tr>
      <w:tr w:rsidR="006C0F3A" w:rsidRPr="00C9775E" w14:paraId="50DB7A46" w14:textId="77777777" w:rsidTr="00DB705B">
        <w:trPr>
          <w:trHeight w:val="340"/>
        </w:trPr>
        <w:tc>
          <w:tcPr>
            <w:tcW w:w="14883" w:type="dxa"/>
            <w:gridSpan w:val="3"/>
            <w:vAlign w:val="center"/>
          </w:tcPr>
          <w:p w14:paraId="3C16C6F5" w14:textId="2E992BC4" w:rsidR="006C0F3A" w:rsidRPr="00C9775E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○補助対象機器について</w:t>
            </w:r>
          </w:p>
        </w:tc>
      </w:tr>
      <w:tr w:rsidR="006C0F3A" w:rsidRPr="00C9775E" w14:paraId="01767D22" w14:textId="77777777" w:rsidTr="00DB705B">
        <w:tc>
          <w:tcPr>
            <w:tcW w:w="713" w:type="dxa"/>
            <w:vAlign w:val="center"/>
          </w:tcPr>
          <w:p w14:paraId="372CC047" w14:textId="6827F831" w:rsidR="006C0F3A" w:rsidRPr="00C9775E" w:rsidRDefault="003F56A9" w:rsidP="006C0F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4AD936BD" w14:textId="70F8C99F" w:rsidR="006C0F3A" w:rsidRPr="00C9775E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補助対象機器の具体を教えてほしい。</w:t>
            </w:r>
          </w:p>
        </w:tc>
        <w:tc>
          <w:tcPr>
            <w:tcW w:w="10060" w:type="dxa"/>
          </w:tcPr>
          <w:p w14:paraId="42B3EF1A" w14:textId="77777777" w:rsidR="006C0F3A" w:rsidRPr="00F65855" w:rsidRDefault="006C0F3A" w:rsidP="006C0F3A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bookmarkStart w:id="0" w:name="_Hlk183346938"/>
            <w:bookmarkStart w:id="1" w:name="_Hlk183347022"/>
            <w:r w:rsidRPr="00F6585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①小出力発電設備は、</w:t>
            </w:r>
            <w:r w:rsidRPr="00F65855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低圧（６００Ｖ以下）で出力１０ｋＷ未満のもの</w:t>
            </w:r>
            <w:bookmarkEnd w:id="0"/>
            <w:bookmarkEnd w:id="1"/>
          </w:p>
          <w:p w14:paraId="0BE8961C" w14:textId="77777777" w:rsidR="006C0F3A" w:rsidRPr="00F65855" w:rsidRDefault="006C0F3A" w:rsidP="006C0F3A">
            <w:pPr>
              <w:ind w:leftChars="100" w:left="42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bookmarkStart w:id="2" w:name="_Hlk183347036"/>
            <w:r w:rsidRPr="00F6585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②携帯発電機は、</w:t>
            </w:r>
            <w:r w:rsidRPr="00F65855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発電用原動機を有し持ち運びが容易にできるもので、３ｋＷ又は３ｋＶＡ以下のもの</w:t>
            </w:r>
            <w:bookmarkEnd w:id="2"/>
          </w:p>
          <w:p w14:paraId="74D36598" w14:textId="77777777" w:rsidR="006C0F3A" w:rsidRPr="00F65855" w:rsidRDefault="006C0F3A" w:rsidP="006C0F3A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bookmarkStart w:id="3" w:name="_Hlk183347069"/>
            <w:r w:rsidRPr="00F6585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③蓄電器は、</w:t>
            </w:r>
            <w:r w:rsidRPr="00F65855">
              <w:rPr>
                <w:rFonts w:ascii="HG丸ｺﾞｼｯｸM-PRO" w:eastAsia="HG丸ｺﾞｼｯｸM-PRO" w:hAnsi="HG丸ｺﾞｼｯｸM-PRO" w:hint="eastAsia"/>
                <w:b/>
                <w:szCs w:val="21"/>
                <w:u w:val="single"/>
              </w:rPr>
              <w:t>繰り返しの充電・放電が可能なもの</w:t>
            </w:r>
            <w:bookmarkEnd w:id="3"/>
          </w:p>
          <w:p w14:paraId="6CED659D" w14:textId="77777777" w:rsidR="006C0F3A" w:rsidRPr="00C9775E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が補助対象です。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BC3CB6">
              <w:rPr>
                <w:rFonts w:ascii="HG丸ｺﾞｼｯｸM-PRO" w:eastAsia="HG丸ｺﾞｼｯｸM-PRO" w:hAnsi="HG丸ｺﾞｼｯｸM-PRO" w:hint="eastAsia"/>
                <w:b/>
                <w:szCs w:val="21"/>
                <w:u w:val="wave"/>
              </w:rPr>
              <w:t>台数の制限は設けていません。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6A60195D" w14:textId="64EDDC67" w:rsidR="006C0F3A" w:rsidRPr="00C9775E" w:rsidRDefault="006C0F3A" w:rsidP="006C0F3A">
            <w:pPr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携帯発電機は、運転時間が「数時間から１日程度のもの」を想定しています。</w:t>
            </w:r>
          </w:p>
          <w:p w14:paraId="204FFB4A" w14:textId="2BC79C43" w:rsidR="006C0F3A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市から、メーカーや機種の指定は</w:t>
            </w:r>
            <w:r w:rsidR="000612ED">
              <w:rPr>
                <w:rFonts w:ascii="HG丸ｺﾞｼｯｸM-PRO" w:eastAsia="HG丸ｺﾞｼｯｸM-PRO" w:hAnsi="HG丸ｺﾞｼｯｸM-PRO" w:hint="eastAsia"/>
                <w:szCs w:val="21"/>
              </w:rPr>
              <w:t>ありません。</w:t>
            </w: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事業所・施設の規模</w:t>
            </w:r>
            <w:r w:rsidR="000612ED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に応じて、導入機器等を選定してください。</w:t>
            </w:r>
          </w:p>
          <w:p w14:paraId="0A15CD6D" w14:textId="6FFEE2CE" w:rsidR="006C0F3A" w:rsidRPr="00C9775E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C0F3A" w:rsidRPr="00C9775E" w14:paraId="4FA334C0" w14:textId="77777777" w:rsidTr="00DB705B">
        <w:trPr>
          <w:trHeight w:val="1030"/>
        </w:trPr>
        <w:tc>
          <w:tcPr>
            <w:tcW w:w="713" w:type="dxa"/>
            <w:vAlign w:val="center"/>
          </w:tcPr>
          <w:p w14:paraId="31BBC98A" w14:textId="7696682C" w:rsidR="006C0F3A" w:rsidRPr="00C9775E" w:rsidRDefault="003F56A9" w:rsidP="006C0F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0C2F86C2" w14:textId="1F407085" w:rsidR="006C0F3A" w:rsidRPr="00C9775E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購入しようと思っているものが対象機器になるかわからない。</w:t>
            </w:r>
          </w:p>
        </w:tc>
        <w:tc>
          <w:tcPr>
            <w:tcW w:w="10060" w:type="dxa"/>
          </w:tcPr>
          <w:p w14:paraId="57FD200F" w14:textId="77BD3620" w:rsidR="006C0F3A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対象機器でなかった場合は、補助できません。</w:t>
            </w:r>
          </w:p>
          <w:p w14:paraId="47A18F0D" w14:textId="733B70BC" w:rsidR="006C0F3A" w:rsidRDefault="00194644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194644">
              <w:rPr>
                <w:rFonts w:ascii="HG丸ｺﾞｼｯｸM-PRO" w:eastAsia="HG丸ｺﾞｼｯｸM-PRO" w:hAnsi="HG丸ｺﾞｼｯｸM-PRO" w:hint="eastAsia"/>
                <w:szCs w:val="21"/>
              </w:rPr>
              <w:t>補助対象かどうかわからない場合は、</w:t>
            </w:r>
            <w:r w:rsidR="006C0F3A" w:rsidRPr="006C0F3A">
              <w:rPr>
                <w:rFonts w:ascii="HG丸ｺﾞｼｯｸM-PRO" w:eastAsia="HG丸ｺﾞｼｯｸM-PRO" w:hAnsi="HG丸ｺﾞｼｯｸM-PRO" w:hint="eastAsia"/>
                <w:b/>
                <w:szCs w:val="21"/>
                <w:u w:val="wave"/>
              </w:rPr>
              <w:t>事前に障がい福祉課へご相談ください。</w:t>
            </w:r>
            <w:r w:rsidR="006C0F3A" w:rsidRPr="009B25CB">
              <w:rPr>
                <w:rFonts w:ascii="HG丸ｺﾞｼｯｸM-PRO" w:eastAsia="HG丸ｺﾞｼｯｸM-PRO" w:hAnsi="HG丸ｺﾞｼｯｸM-PRO" w:hint="eastAsia"/>
                <w:szCs w:val="21"/>
              </w:rPr>
              <w:t>その際には、商品がわかるようなカタログ等をご用意のうえ、ご連絡ください。</w:t>
            </w:r>
          </w:p>
          <w:p w14:paraId="16517FDE" w14:textId="08722C69" w:rsidR="006C0F3A" w:rsidRPr="009B25CB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C0F3A" w14:paraId="0C4FA956" w14:textId="77777777" w:rsidTr="00DB705B">
        <w:trPr>
          <w:trHeight w:val="340"/>
        </w:trPr>
        <w:tc>
          <w:tcPr>
            <w:tcW w:w="14883" w:type="dxa"/>
            <w:gridSpan w:val="3"/>
            <w:vAlign w:val="center"/>
          </w:tcPr>
          <w:p w14:paraId="38FE3BFA" w14:textId="60A7A0DD" w:rsidR="006C0F3A" w:rsidRDefault="006C0F3A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○申請方法について</w:t>
            </w:r>
          </w:p>
        </w:tc>
      </w:tr>
      <w:tr w:rsidR="003F56A9" w:rsidRPr="00C9775E" w14:paraId="09ABB659" w14:textId="77777777" w:rsidTr="00DB705B">
        <w:trPr>
          <w:trHeight w:val="20"/>
        </w:trPr>
        <w:tc>
          <w:tcPr>
            <w:tcW w:w="713" w:type="dxa"/>
            <w:shd w:val="clear" w:color="auto" w:fill="auto"/>
            <w:vAlign w:val="center"/>
          </w:tcPr>
          <w:p w14:paraId="207DDA43" w14:textId="07A54673" w:rsidR="003F56A9" w:rsidRPr="00C9775E" w:rsidRDefault="003F56A9" w:rsidP="006C0F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172B08EB" w14:textId="1B7D81AA" w:rsidR="003F56A9" w:rsidRPr="00C9775E" w:rsidRDefault="003F56A9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どのように申請すれば良いか。</w:t>
            </w:r>
          </w:p>
        </w:tc>
        <w:tc>
          <w:tcPr>
            <w:tcW w:w="10060" w:type="dxa"/>
          </w:tcPr>
          <w:p w14:paraId="38E40F08" w14:textId="77777777" w:rsidR="003F56A9" w:rsidRPr="00C9775E" w:rsidRDefault="003F56A9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市ホームページの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障がい福祉</w:t>
            </w: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課ページ内に本事業の内容を掲載しています。</w:t>
            </w:r>
          </w:p>
          <w:p w14:paraId="20216932" w14:textId="77777777" w:rsidR="003F56A9" w:rsidRPr="00C9775E" w:rsidRDefault="003F56A9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交付要綱、通知文（申請の流れ等を含む。）、Ｑ＆Ａ、申請に必要な様式を掲載していますので、様式をダウンロードし必要事項を入力したうえで、添付書類と併せて申請してください。</w:t>
            </w:r>
          </w:p>
          <w:p w14:paraId="3CCD5AFC" w14:textId="77777777" w:rsidR="003F56A9" w:rsidRPr="00C9775E" w:rsidRDefault="003F56A9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なお、申請書は、事業所・施設の負担軽減を図るため、「交付申請書兼実績報告書」としています。</w:t>
            </w:r>
          </w:p>
          <w:p w14:paraId="2D285BC0" w14:textId="77777777" w:rsidR="003F56A9" w:rsidRPr="00C9775E" w:rsidRDefault="003F56A9" w:rsidP="006C0F3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メール、郵送又は持参のいずれかの方法により、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障がい福祉</w:t>
            </w: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課に提出してください。</w:t>
            </w:r>
          </w:p>
          <w:p w14:paraId="0054A54D" w14:textId="77777777" w:rsidR="003F56A9" w:rsidRDefault="003F56A9" w:rsidP="006C0F3A">
            <w:pPr>
              <w:pStyle w:val="Defaul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1"/>
                <w:u w:val="wave"/>
              </w:rPr>
            </w:pPr>
            <w:r w:rsidRPr="0040158C">
              <w:rPr>
                <w:rFonts w:ascii="HG丸ｺﾞｼｯｸM-PRO" w:eastAsia="HG丸ｺﾞｼｯｸM-PRO" w:hAnsi="HG丸ｺﾞｼｯｸM-PRO" w:hint="eastAsia"/>
                <w:sz w:val="22"/>
                <w:szCs w:val="21"/>
                <w:u w:val="wave"/>
              </w:rPr>
              <w:t>※購入した発電機等の領収書又は支払書の写し、写真、カタログ等は、事業所・施設ごとにわかるようにして提出してください。（カタログのみの添付では、購入実績が確認できません。）</w:t>
            </w:r>
          </w:p>
          <w:p w14:paraId="6901EB45" w14:textId="77777777" w:rsidR="003F56A9" w:rsidRPr="00C9775E" w:rsidRDefault="003F56A9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F56A9" w:rsidRPr="00C9775E" w14:paraId="2DF212B6" w14:textId="77777777" w:rsidTr="00DB705B">
        <w:trPr>
          <w:trHeight w:val="20"/>
        </w:trPr>
        <w:tc>
          <w:tcPr>
            <w:tcW w:w="713" w:type="dxa"/>
            <w:vAlign w:val="center"/>
          </w:tcPr>
          <w:p w14:paraId="774673B6" w14:textId="284C5C7B" w:rsidR="003F56A9" w:rsidRPr="00C9775E" w:rsidRDefault="003F56A9" w:rsidP="006C0F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671FEE9A" w14:textId="443D1B20" w:rsidR="003F56A9" w:rsidRPr="00C9775E" w:rsidRDefault="003F56A9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申請は法人ごとに行うのか。</w:t>
            </w:r>
          </w:p>
        </w:tc>
        <w:tc>
          <w:tcPr>
            <w:tcW w:w="10060" w:type="dxa"/>
          </w:tcPr>
          <w:p w14:paraId="4F118A26" w14:textId="77777777" w:rsidR="003F56A9" w:rsidRPr="00C9775E" w:rsidRDefault="003F56A9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申請は、法人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ごとに行います。対象施設をとりまとめのうえ、申請してください。</w:t>
            </w:r>
          </w:p>
          <w:p w14:paraId="6EEDA579" w14:textId="77777777" w:rsidR="003F56A9" w:rsidRPr="00C9775E" w:rsidRDefault="003F56A9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F56A9" w:rsidRPr="00C9775E" w14:paraId="15DECE92" w14:textId="77777777" w:rsidTr="00DB705B">
        <w:trPr>
          <w:trHeight w:val="1272"/>
        </w:trPr>
        <w:tc>
          <w:tcPr>
            <w:tcW w:w="713" w:type="dxa"/>
            <w:vAlign w:val="center"/>
          </w:tcPr>
          <w:p w14:paraId="0B4F64FE" w14:textId="41703177" w:rsidR="003F56A9" w:rsidRPr="00C40D2C" w:rsidRDefault="003F56A9" w:rsidP="006C0F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/>
            </w:tcBorders>
            <w:shd w:val="clear" w:color="auto" w:fill="FFF2CC" w:themeFill="accent4" w:themeFillTint="33"/>
          </w:tcPr>
          <w:p w14:paraId="7FE229A7" w14:textId="11719CC5" w:rsidR="003F56A9" w:rsidRPr="00C9775E" w:rsidRDefault="003F56A9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交付申請書等の申請</w:t>
            </w:r>
            <w:r w:rsidR="00C22BFA">
              <w:rPr>
                <w:rFonts w:ascii="HG丸ｺﾞｼｯｸM-PRO" w:eastAsia="HG丸ｺﾞｼｯｸM-PRO" w:hAnsi="HG丸ｺﾞｼｯｸM-PRO" w:hint="eastAsia"/>
                <w:szCs w:val="21"/>
              </w:rPr>
              <w:t>期間</w:t>
            </w: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は。</w:t>
            </w:r>
          </w:p>
        </w:tc>
        <w:tc>
          <w:tcPr>
            <w:tcW w:w="10060" w:type="dxa"/>
            <w:tcBorders>
              <w:top w:val="single" w:sz="4" w:space="0" w:color="000000"/>
            </w:tcBorders>
          </w:tcPr>
          <w:p w14:paraId="3D3A5D0C" w14:textId="77777777" w:rsidR="003F56A9" w:rsidRPr="00421026" w:rsidRDefault="003F56A9" w:rsidP="006C0F3A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szCs w:val="21"/>
                <w:u w:val="wave"/>
              </w:rPr>
            </w:pPr>
            <w:r w:rsidRPr="0042102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wave"/>
              </w:rPr>
              <w:t>２０２５年（令和７年）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wave"/>
              </w:rPr>
              <w:t>７</w:t>
            </w:r>
            <w:r w:rsidRPr="00421026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wave"/>
              </w:rPr>
              <w:t>月１日（火）から同年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u w:val="wave"/>
              </w:rPr>
              <w:t>７</w:t>
            </w:r>
            <w:r w:rsidRPr="00421026">
              <w:rPr>
                <w:rFonts w:ascii="HG丸ｺﾞｼｯｸM-PRO" w:eastAsia="HG丸ｺﾞｼｯｸM-PRO" w:hAnsi="HG丸ｺﾞｼｯｸM-PRO" w:hint="eastAsia"/>
                <w:b/>
                <w:szCs w:val="21"/>
                <w:u w:val="wave"/>
              </w:rPr>
              <w:t>月３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u w:val="wave"/>
              </w:rPr>
              <w:t>１</w:t>
            </w:r>
            <w:r w:rsidRPr="00421026">
              <w:rPr>
                <w:rFonts w:ascii="HG丸ｺﾞｼｯｸM-PRO" w:eastAsia="HG丸ｺﾞｼｯｸM-PRO" w:hAnsi="HG丸ｺﾞｼｯｸM-PRO" w:hint="eastAsia"/>
                <w:b/>
                <w:szCs w:val="21"/>
                <w:u w:val="wave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u w:val="wave"/>
              </w:rPr>
              <w:t>木</w:t>
            </w:r>
            <w:r w:rsidRPr="00421026">
              <w:rPr>
                <w:rFonts w:ascii="HG丸ｺﾞｼｯｸM-PRO" w:eastAsia="HG丸ｺﾞｼｯｸM-PRO" w:hAnsi="HG丸ｺﾞｼｯｸM-PRO" w:hint="eastAsia"/>
                <w:b/>
                <w:szCs w:val="21"/>
                <w:u w:val="wave"/>
              </w:rPr>
              <w:t>）です。</w:t>
            </w:r>
          </w:p>
          <w:p w14:paraId="2264F384" w14:textId="0310719A" w:rsidR="003F56A9" w:rsidRPr="00C9775E" w:rsidRDefault="003F56A9" w:rsidP="006C0F3A">
            <w:pPr>
              <w:pStyle w:val="Default"/>
              <w:ind w:firstLineChars="100" w:firstLine="220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40158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※ただし、６月下旬に納品が</w:t>
            </w:r>
            <w:r w:rsidRPr="0040158C">
              <w:rPr>
                <w:rFonts w:ascii="HG丸ｺﾞｼｯｸM-PRO" w:eastAsia="HG丸ｺﾞｼｯｸM-PRO" w:hAnsi="HG丸ｺﾞｼｯｸM-PRO"/>
                <w:sz w:val="22"/>
                <w:szCs w:val="21"/>
              </w:rPr>
              <w:t>あった等の理由で、</w:t>
            </w:r>
            <w:r w:rsidRPr="0040158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申請期間内に申請することができない旨の連絡が予め障がい福祉</w:t>
            </w:r>
            <w:r w:rsidRPr="0040158C">
              <w:rPr>
                <w:rFonts w:ascii="HG丸ｺﾞｼｯｸM-PRO" w:eastAsia="HG丸ｺﾞｼｯｸM-PRO" w:hAnsi="HG丸ｺﾞｼｯｸM-PRO"/>
                <w:sz w:val="22"/>
                <w:szCs w:val="21"/>
              </w:rPr>
              <w:t>課に</w:t>
            </w:r>
            <w:r w:rsidRPr="0040158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あった場合は、申請期間</w:t>
            </w:r>
            <w:r w:rsidRPr="0040158C">
              <w:rPr>
                <w:rFonts w:ascii="HG丸ｺﾞｼｯｸM-PRO" w:eastAsia="HG丸ｺﾞｼｯｸM-PRO" w:hAnsi="HG丸ｺﾞｼｯｸM-PRO"/>
                <w:sz w:val="22"/>
                <w:szCs w:val="21"/>
              </w:rPr>
              <w:t>後も</w:t>
            </w:r>
            <w:r w:rsidRPr="0040158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受付をします。</w:t>
            </w:r>
          </w:p>
        </w:tc>
      </w:tr>
      <w:tr w:rsidR="003F56A9" w:rsidRPr="00C9775E" w14:paraId="2DD16D67" w14:textId="77777777" w:rsidTr="00DB705B">
        <w:trPr>
          <w:trHeight w:val="900"/>
        </w:trPr>
        <w:tc>
          <w:tcPr>
            <w:tcW w:w="713" w:type="dxa"/>
            <w:vAlign w:val="center"/>
          </w:tcPr>
          <w:p w14:paraId="20732114" w14:textId="48C171E8" w:rsidR="003F56A9" w:rsidRDefault="003F56A9" w:rsidP="006C0F3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7BC8C16C" w14:textId="28E2C510" w:rsidR="003F56A9" w:rsidRPr="00C9775E" w:rsidRDefault="003F56A9" w:rsidP="006C0F3A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交付申請は、申請期間内に何回できるか。</w:t>
            </w:r>
          </w:p>
        </w:tc>
        <w:tc>
          <w:tcPr>
            <w:tcW w:w="10060" w:type="dxa"/>
          </w:tcPr>
          <w:p w14:paraId="1EAEBF6C" w14:textId="77777777" w:rsidR="003F56A9" w:rsidRPr="00C9775E" w:rsidRDefault="003F56A9" w:rsidP="006C0F3A">
            <w:pPr>
              <w:ind w:firstLineChars="100" w:firstLine="211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b/>
                <w:szCs w:val="21"/>
                <w:u w:val="wave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u w:val="wave"/>
              </w:rPr>
              <w:t>法人</w:t>
            </w:r>
            <w:r w:rsidRPr="00C9775E">
              <w:rPr>
                <w:rFonts w:ascii="HG丸ｺﾞｼｯｸM-PRO" w:eastAsia="HG丸ｺﾞｼｯｸM-PRO" w:hAnsi="HG丸ｺﾞｼｯｸM-PRO" w:hint="eastAsia"/>
                <w:b/>
                <w:szCs w:val="21"/>
                <w:u w:val="wave"/>
              </w:rPr>
              <w:t>につき、１回限り</w:t>
            </w: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です。</w:t>
            </w:r>
          </w:p>
          <w:p w14:paraId="5FB13F2C" w14:textId="30F25D17" w:rsidR="003F56A9" w:rsidRPr="00C9775E" w:rsidRDefault="003F56A9" w:rsidP="006C0F3A">
            <w:pPr>
              <w:pStyle w:val="Default"/>
              <w:ind w:firstLineChars="100" w:firstLine="221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9B6AC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1"/>
                <w:u w:val="dotDotDash"/>
              </w:rPr>
              <w:t>※補助対象機器や事業所・施設を分けて複数回申請することはできません。</w:t>
            </w:r>
          </w:p>
        </w:tc>
      </w:tr>
      <w:tr w:rsidR="00DB705B" w:rsidRPr="00C9775E" w14:paraId="62C2BDC2" w14:textId="77777777" w:rsidTr="00DB705B">
        <w:trPr>
          <w:trHeight w:val="900"/>
        </w:trPr>
        <w:tc>
          <w:tcPr>
            <w:tcW w:w="713" w:type="dxa"/>
            <w:vAlign w:val="center"/>
          </w:tcPr>
          <w:p w14:paraId="790B4EE9" w14:textId="061C1C6C" w:rsidR="00DB705B" w:rsidRDefault="00DB705B" w:rsidP="00DB705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41DF30BD" w14:textId="5D4E7808" w:rsidR="00DB705B" w:rsidRPr="00C9775E" w:rsidRDefault="00DB705B" w:rsidP="00DB705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通帳は、どの面をコピーし添付すればよいか。</w:t>
            </w:r>
          </w:p>
        </w:tc>
        <w:tc>
          <w:tcPr>
            <w:tcW w:w="10060" w:type="dxa"/>
          </w:tcPr>
          <w:p w14:paraId="265FB0F6" w14:textId="77777777" w:rsidR="00DB705B" w:rsidRDefault="00DB705B" w:rsidP="00DB705B">
            <w:pPr>
              <w:pStyle w:val="Default"/>
              <w:ind w:firstLineChars="100" w:firstLine="210"/>
              <w:rPr>
                <w:rFonts w:ascii="HG丸ｺﾞｼｯｸM-PRO" w:eastAsia="HG丸ｺﾞｼｯｸM-PRO" w:hAnsi="HG丸ｺﾞｼｯｸM-PRO"/>
                <w:color w:val="auto"/>
                <w:sz w:val="21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通帳の表面と一枚めくった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「</w:t>
            </w:r>
            <w:r w:rsidRPr="00C9775E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口座名義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」</w:t>
            </w:r>
            <w:r w:rsidRPr="00C9775E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「</w:t>
            </w:r>
            <w:r w:rsidRPr="00C9775E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口座番号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」</w:t>
            </w:r>
            <w:r w:rsidRPr="00C9775E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「</w:t>
            </w:r>
            <w:r w:rsidRPr="00C9775E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店番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」</w:t>
            </w:r>
            <w:r w:rsidRPr="00C9775E">
              <w:rPr>
                <w:rFonts w:ascii="HG丸ｺﾞｼｯｸM-PRO" w:eastAsia="HG丸ｺﾞｼｯｸM-PRO" w:hAnsi="HG丸ｺﾞｼｯｸM-PRO" w:hint="eastAsia"/>
                <w:color w:val="auto"/>
                <w:sz w:val="21"/>
                <w:szCs w:val="21"/>
              </w:rPr>
              <w:t>が記載されている部分をコピーし添付してください。</w:t>
            </w:r>
          </w:p>
          <w:p w14:paraId="2A5D9250" w14:textId="55A0CC94" w:rsidR="00DB705B" w:rsidRPr="00C9775E" w:rsidRDefault="00DB705B" w:rsidP="00DB705B">
            <w:pPr>
              <w:rPr>
                <w:rFonts w:ascii="HG丸ｺﾞｼｯｸM-PRO" w:eastAsia="HG丸ｺﾞｼｯｸM-PRO" w:hAnsi="HG丸ｺﾞｼｯｸM-PRO"/>
                <w:b/>
                <w:szCs w:val="21"/>
                <w:u w:val="wave"/>
              </w:rPr>
            </w:pPr>
          </w:p>
        </w:tc>
      </w:tr>
      <w:tr w:rsidR="00DB705B" w:rsidRPr="00C9775E" w14:paraId="3F453EC2" w14:textId="77777777" w:rsidTr="00DB705B">
        <w:trPr>
          <w:trHeight w:val="340"/>
        </w:trPr>
        <w:tc>
          <w:tcPr>
            <w:tcW w:w="14883" w:type="dxa"/>
            <w:gridSpan w:val="3"/>
            <w:vAlign w:val="center"/>
          </w:tcPr>
          <w:p w14:paraId="3B30193E" w14:textId="67110C1A" w:rsidR="00DB705B" w:rsidRPr="00C9775E" w:rsidRDefault="00DB705B" w:rsidP="00DB705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○支払いについて</w:t>
            </w:r>
          </w:p>
        </w:tc>
      </w:tr>
      <w:tr w:rsidR="00DB705B" w:rsidRPr="00C9775E" w14:paraId="7F170702" w14:textId="77777777" w:rsidTr="00DB705B">
        <w:trPr>
          <w:trHeight w:val="540"/>
        </w:trPr>
        <w:tc>
          <w:tcPr>
            <w:tcW w:w="713" w:type="dxa"/>
            <w:vAlign w:val="center"/>
          </w:tcPr>
          <w:p w14:paraId="77141A89" w14:textId="38C76BE8" w:rsidR="00DB705B" w:rsidRDefault="00DB705B" w:rsidP="00DE1C9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DE1C9E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594AEA76" w14:textId="2BF2DFA5" w:rsidR="00DB705B" w:rsidRPr="0040158C" w:rsidRDefault="00DB705B" w:rsidP="00DB705B">
            <w:pPr>
              <w:ind w:firstLineChars="100" w:firstLine="21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入金の時期はいつ頃か。</w:t>
            </w:r>
          </w:p>
        </w:tc>
        <w:tc>
          <w:tcPr>
            <w:tcW w:w="10060" w:type="dxa"/>
          </w:tcPr>
          <w:p w14:paraId="2A1191E7" w14:textId="52152C35" w:rsidR="00DB705B" w:rsidRPr="00C9775E" w:rsidRDefault="00DB705B" w:rsidP="00DB705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9B25CB">
              <w:rPr>
                <w:rFonts w:ascii="HG丸ｺﾞｼｯｸM-PRO" w:eastAsia="HG丸ｺﾞｼｯｸM-PRO" w:hAnsi="HG丸ｺﾞｼｯｸM-PRO" w:hint="eastAsia"/>
                <w:bCs/>
                <w:szCs w:val="21"/>
                <w:u w:val="wave"/>
              </w:rPr>
              <w:t>２０２５年（令和７年）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  <w:u w:val="wave"/>
              </w:rPr>
              <w:t>8</w:t>
            </w:r>
            <w:r w:rsidRPr="009B25CB">
              <w:rPr>
                <w:rFonts w:ascii="HG丸ｺﾞｼｯｸM-PRO" w:eastAsia="HG丸ｺﾞｼｯｸM-PRO" w:hAnsi="HG丸ｺﾞｼｯｸM-PRO" w:hint="eastAsia"/>
                <w:bCs/>
                <w:szCs w:val="21"/>
                <w:u w:val="wave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  <w:u w:val="wave"/>
              </w:rPr>
              <w:t>中旬から9月</w:t>
            </w:r>
            <w:r w:rsidRPr="009B25CB">
              <w:rPr>
                <w:rFonts w:ascii="HG丸ｺﾞｼｯｸM-PRO" w:eastAsia="HG丸ｺﾞｼｯｸM-PRO" w:hAnsi="HG丸ｺﾞｼｯｸM-PRO" w:hint="eastAsia"/>
                <w:bCs/>
                <w:szCs w:val="21"/>
                <w:u w:val="wave"/>
              </w:rPr>
              <w:t>頃の予定です。</w:t>
            </w:r>
          </w:p>
        </w:tc>
      </w:tr>
      <w:tr w:rsidR="00DB705B" w:rsidRPr="00C9775E" w14:paraId="6B5B04CB" w14:textId="77777777" w:rsidTr="006C0EE5">
        <w:trPr>
          <w:trHeight w:val="765"/>
        </w:trPr>
        <w:tc>
          <w:tcPr>
            <w:tcW w:w="713" w:type="dxa"/>
            <w:vAlign w:val="center"/>
          </w:tcPr>
          <w:p w14:paraId="301E6E9B" w14:textId="0188338D" w:rsidR="00DB705B" w:rsidRDefault="00DE1C9E" w:rsidP="00DB705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17</w:t>
            </w:r>
          </w:p>
        </w:tc>
        <w:tc>
          <w:tcPr>
            <w:tcW w:w="4110" w:type="dxa"/>
            <w:shd w:val="clear" w:color="auto" w:fill="FFF2CC" w:themeFill="accent4" w:themeFillTint="33"/>
          </w:tcPr>
          <w:p w14:paraId="1A85FB04" w14:textId="3C47F038" w:rsidR="00DB705B" w:rsidRPr="00C9775E" w:rsidRDefault="00DB705B" w:rsidP="00DB705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どの口座に入金されるのか。</w:t>
            </w:r>
          </w:p>
        </w:tc>
        <w:tc>
          <w:tcPr>
            <w:tcW w:w="10060" w:type="dxa"/>
          </w:tcPr>
          <w:p w14:paraId="32844159" w14:textId="5355061F" w:rsidR="0020304E" w:rsidRDefault="00DB705B" w:rsidP="00DB705B">
            <w:pPr>
              <w:ind w:firstLineChars="100" w:firstLine="210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C40D2C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福山市に</w:t>
            </w:r>
            <w:r w:rsidR="0051114B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債権者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登録している</w:t>
            </w:r>
            <w:r w:rsidRPr="0020304E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  <w:u w:val="wave"/>
              </w:rPr>
              <w:t>法人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の口座です。</w:t>
            </w:r>
          </w:p>
          <w:p w14:paraId="20FB7F9A" w14:textId="64A0427B" w:rsidR="006C0EE5" w:rsidRPr="009B6ACF" w:rsidRDefault="0020304E" w:rsidP="006C0EE5">
            <w:pPr>
              <w:ind w:firstLineChars="100" w:firstLine="210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入金は、施設別には行わず、法人単位で一括して行います。</w:t>
            </w:r>
          </w:p>
        </w:tc>
      </w:tr>
      <w:tr w:rsidR="00DB705B" w:rsidRPr="00C9775E" w14:paraId="5B5D76B5" w14:textId="77777777" w:rsidTr="00DB705B">
        <w:trPr>
          <w:trHeight w:val="682"/>
        </w:trPr>
        <w:tc>
          <w:tcPr>
            <w:tcW w:w="713" w:type="dxa"/>
            <w:vAlign w:val="center"/>
          </w:tcPr>
          <w:p w14:paraId="3B41CB4E" w14:textId="0F975E30" w:rsidR="00DB705B" w:rsidRDefault="00DE1C9E" w:rsidP="00DB705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18</w:t>
            </w:r>
            <w:bookmarkStart w:id="4" w:name="_GoBack"/>
            <w:bookmarkEnd w:id="4"/>
          </w:p>
        </w:tc>
        <w:tc>
          <w:tcPr>
            <w:tcW w:w="4110" w:type="dxa"/>
            <w:shd w:val="clear" w:color="auto" w:fill="FFF2CC" w:themeFill="accent4" w:themeFillTint="33"/>
          </w:tcPr>
          <w:p w14:paraId="66214B92" w14:textId="6918BD35" w:rsidR="00DB705B" w:rsidRDefault="00DB705B" w:rsidP="00DB705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hint="eastAsia"/>
                <w:szCs w:val="21"/>
              </w:rPr>
              <w:t>補助金を受ける口座情報は、個人のものでもよいか。</w:t>
            </w:r>
          </w:p>
        </w:tc>
        <w:tc>
          <w:tcPr>
            <w:tcW w:w="10060" w:type="dxa"/>
          </w:tcPr>
          <w:p w14:paraId="651754FB" w14:textId="77777777" w:rsidR="0051114B" w:rsidRDefault="00DB705B" w:rsidP="00DB705B">
            <w:pPr>
              <w:pStyle w:val="Default"/>
              <w:ind w:firstLineChars="100" w:firstLine="210"/>
              <w:rPr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kern w:val="2"/>
                <w:sz w:val="21"/>
                <w:szCs w:val="21"/>
              </w:rPr>
              <w:t>個人の口座は</w:t>
            </w:r>
          </w:p>
          <w:p w14:paraId="2EAF891A" w14:textId="0DCBF8E0" w:rsidR="00DB705B" w:rsidRPr="00C9775E" w:rsidRDefault="00DB705B" w:rsidP="00DB705B">
            <w:pPr>
              <w:pStyle w:val="Default"/>
              <w:ind w:firstLineChars="100" w:firstLine="210"/>
              <w:rPr>
                <w:rFonts w:ascii="HG丸ｺﾞｼｯｸM-PRO" w:eastAsia="HG丸ｺﾞｼｯｸM-PRO" w:hAnsi="HG丸ｺﾞｼｯｸM-PRO" w:cstheme="minorBidi"/>
                <w:color w:val="auto"/>
                <w:kern w:val="2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kern w:val="2"/>
                <w:sz w:val="21"/>
                <w:szCs w:val="21"/>
              </w:rPr>
              <w:t>不可です</w:t>
            </w:r>
            <w:r w:rsidRPr="00C9775E">
              <w:rPr>
                <w:rFonts w:ascii="HG丸ｺﾞｼｯｸM-PRO" w:eastAsia="HG丸ｺﾞｼｯｸM-PRO" w:hAnsi="HG丸ｺﾞｼｯｸM-PRO" w:cstheme="minorBidi" w:hint="eastAsia"/>
                <w:color w:val="auto"/>
                <w:kern w:val="2"/>
                <w:sz w:val="21"/>
                <w:szCs w:val="21"/>
              </w:rPr>
              <w:t>。請求書記載の請求者名と一致する法人代表者名の口座</w:t>
            </w: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kern w:val="2"/>
                <w:sz w:val="21"/>
                <w:szCs w:val="21"/>
              </w:rPr>
              <w:t>へ振込みます。</w:t>
            </w:r>
          </w:p>
          <w:p w14:paraId="1F2B876F" w14:textId="77777777" w:rsidR="00DB705B" w:rsidRDefault="00DB705B" w:rsidP="00DB705B">
            <w:pPr>
              <w:pStyle w:val="Default"/>
              <w:ind w:firstLineChars="100" w:firstLine="21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C9775E">
              <w:rPr>
                <w:rFonts w:ascii="HG丸ｺﾞｼｯｸM-PRO" w:eastAsia="HG丸ｺﾞｼｯｸM-PRO" w:hAnsi="HG丸ｺﾞｼｯｸM-PRO" w:cstheme="minorBidi" w:hint="eastAsia"/>
                <w:color w:val="auto"/>
                <w:kern w:val="2"/>
                <w:sz w:val="21"/>
                <w:szCs w:val="21"/>
              </w:rPr>
              <w:t>債権者登録が済んでいる場合は、</w:t>
            </w: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kern w:val="2"/>
                <w:sz w:val="21"/>
                <w:szCs w:val="21"/>
              </w:rPr>
              <w:t>「</w:t>
            </w:r>
            <w:r w:rsidRPr="00C9775E">
              <w:rPr>
                <w:rFonts w:ascii="HG丸ｺﾞｼｯｸM-PRO" w:eastAsia="HG丸ｺﾞｼｯｸM-PRO" w:hAnsi="HG丸ｺﾞｼｯｸM-PRO" w:cstheme="minorBidi" w:hint="eastAsia"/>
                <w:color w:val="auto"/>
                <w:kern w:val="2"/>
                <w:sz w:val="21"/>
                <w:szCs w:val="21"/>
              </w:rPr>
              <w:t>支払相手方登録依頼書</w:t>
            </w: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kern w:val="2"/>
                <w:sz w:val="21"/>
                <w:szCs w:val="21"/>
              </w:rPr>
              <w:t>」</w:t>
            </w:r>
            <w:r w:rsidRPr="00C9775E">
              <w:rPr>
                <w:rFonts w:ascii="HG丸ｺﾞｼｯｸM-PRO" w:eastAsia="HG丸ｺﾞｼｯｸM-PRO" w:hAnsi="HG丸ｺﾞｼｯｸM-PRO" w:cstheme="minorBidi" w:hint="eastAsia"/>
                <w:color w:val="auto"/>
                <w:kern w:val="2"/>
                <w:sz w:val="21"/>
                <w:szCs w:val="21"/>
              </w:rPr>
              <w:t>の提出は不要ですが、未登録の場合は、</w:t>
            </w: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kern w:val="2"/>
                <w:sz w:val="21"/>
                <w:szCs w:val="21"/>
              </w:rPr>
              <w:t>「</w:t>
            </w:r>
            <w:r w:rsidRPr="00C9775E">
              <w:rPr>
                <w:rFonts w:ascii="HG丸ｺﾞｼｯｸM-PRO" w:eastAsia="HG丸ｺﾞｼｯｸM-PRO" w:hAnsi="HG丸ｺﾞｼｯｸM-PRO" w:cstheme="minorBidi" w:hint="eastAsia"/>
                <w:color w:val="auto"/>
                <w:kern w:val="2"/>
                <w:sz w:val="21"/>
                <w:szCs w:val="21"/>
              </w:rPr>
              <w:t>支払相手方登録依頼書</w:t>
            </w: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kern w:val="2"/>
                <w:sz w:val="21"/>
                <w:szCs w:val="21"/>
              </w:rPr>
              <w:t>」の提出が必要になりますので、</w:t>
            </w:r>
            <w:r w:rsidRPr="009B6ACF">
              <w:rPr>
                <w:rFonts w:ascii="HG丸ｺﾞｼｯｸM-PRO" w:eastAsia="HG丸ｺﾞｼｯｸM-PRO" w:hAnsi="HG丸ｺﾞｼｯｸM-PRO" w:cstheme="minorBidi" w:hint="eastAsia"/>
                <w:color w:val="auto"/>
                <w:kern w:val="2"/>
                <w:sz w:val="20"/>
                <w:szCs w:val="21"/>
              </w:rPr>
              <w:t>「</w:t>
            </w:r>
            <w:r w:rsidRPr="009B6ACF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交付申請書兼実績報告書」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の提出時に併せて送付してください。</w:t>
            </w:r>
          </w:p>
          <w:p w14:paraId="265D10E2" w14:textId="77777777" w:rsidR="00DB705B" w:rsidRPr="00DB705B" w:rsidRDefault="00DB705B" w:rsidP="00DB705B">
            <w:pPr>
              <w:ind w:firstLineChars="100" w:firstLine="210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</w:tbl>
    <w:p w14:paraId="431F1E74" w14:textId="77777777" w:rsidR="00911C29" w:rsidRPr="00C9775E" w:rsidRDefault="00911C29">
      <w:pPr>
        <w:rPr>
          <w:rFonts w:ascii="HG丸ｺﾞｼｯｸM-PRO" w:eastAsia="HG丸ｺﾞｼｯｸM-PRO" w:hAnsi="HG丸ｺﾞｼｯｸM-PRO"/>
          <w:color w:val="FF0000"/>
          <w:szCs w:val="21"/>
        </w:rPr>
      </w:pPr>
    </w:p>
    <w:sectPr w:rsidR="00911C29" w:rsidRPr="00C9775E" w:rsidSect="006D0AD2">
      <w:pgSz w:w="16838" w:h="11906" w:orient="landscape" w:code="9"/>
      <w:pgMar w:top="567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99C64" w14:textId="77777777" w:rsidR="00C2514D" w:rsidRDefault="00C2514D" w:rsidP="00DE451A">
      <w:r>
        <w:separator/>
      </w:r>
    </w:p>
  </w:endnote>
  <w:endnote w:type="continuationSeparator" w:id="0">
    <w:p w14:paraId="682FB758" w14:textId="77777777" w:rsidR="00C2514D" w:rsidRDefault="00C2514D" w:rsidP="00DE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0DF03" w14:textId="77777777" w:rsidR="00C2514D" w:rsidRDefault="00C2514D" w:rsidP="00DE451A">
      <w:r>
        <w:separator/>
      </w:r>
    </w:p>
  </w:footnote>
  <w:footnote w:type="continuationSeparator" w:id="0">
    <w:p w14:paraId="20F4173A" w14:textId="77777777" w:rsidR="00C2514D" w:rsidRDefault="00C2514D" w:rsidP="00DE4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06E46"/>
    <w:multiLevelType w:val="hybridMultilevel"/>
    <w:tmpl w:val="14F447AC"/>
    <w:lvl w:ilvl="0" w:tplc="9120F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A0"/>
    <w:rsid w:val="00000657"/>
    <w:rsid w:val="00005E5F"/>
    <w:rsid w:val="00013F64"/>
    <w:rsid w:val="00027321"/>
    <w:rsid w:val="00037708"/>
    <w:rsid w:val="00042DF0"/>
    <w:rsid w:val="000612ED"/>
    <w:rsid w:val="0006143B"/>
    <w:rsid w:val="00061FE3"/>
    <w:rsid w:val="00084969"/>
    <w:rsid w:val="00087BD8"/>
    <w:rsid w:val="00093BFD"/>
    <w:rsid w:val="000B2032"/>
    <w:rsid w:val="000B6374"/>
    <w:rsid w:val="000C1DEB"/>
    <w:rsid w:val="000C33BA"/>
    <w:rsid w:val="000C64B7"/>
    <w:rsid w:val="000C739E"/>
    <w:rsid w:val="000D6034"/>
    <w:rsid w:val="000E2DE3"/>
    <w:rsid w:val="000E7845"/>
    <w:rsid w:val="000F5FC2"/>
    <w:rsid w:val="0010116A"/>
    <w:rsid w:val="00117D12"/>
    <w:rsid w:val="00121743"/>
    <w:rsid w:val="0013125D"/>
    <w:rsid w:val="001348FC"/>
    <w:rsid w:val="0014106B"/>
    <w:rsid w:val="00147EEF"/>
    <w:rsid w:val="00171FB7"/>
    <w:rsid w:val="00173875"/>
    <w:rsid w:val="00181FEA"/>
    <w:rsid w:val="00183753"/>
    <w:rsid w:val="00192CE1"/>
    <w:rsid w:val="00194644"/>
    <w:rsid w:val="001A10A0"/>
    <w:rsid w:val="001B5752"/>
    <w:rsid w:val="001C7682"/>
    <w:rsid w:val="001E0E1E"/>
    <w:rsid w:val="001E17D5"/>
    <w:rsid w:val="001F6365"/>
    <w:rsid w:val="001F6366"/>
    <w:rsid w:val="0020304E"/>
    <w:rsid w:val="002131ED"/>
    <w:rsid w:val="0021457C"/>
    <w:rsid w:val="00215D28"/>
    <w:rsid w:val="00223F28"/>
    <w:rsid w:val="00256AD5"/>
    <w:rsid w:val="00257A4C"/>
    <w:rsid w:val="0026679D"/>
    <w:rsid w:val="0027411C"/>
    <w:rsid w:val="002852D4"/>
    <w:rsid w:val="002C78C3"/>
    <w:rsid w:val="002C7E12"/>
    <w:rsid w:val="002D29F9"/>
    <w:rsid w:val="002F1416"/>
    <w:rsid w:val="002F59AA"/>
    <w:rsid w:val="002F6C23"/>
    <w:rsid w:val="0030231C"/>
    <w:rsid w:val="00312BC3"/>
    <w:rsid w:val="003155A1"/>
    <w:rsid w:val="00317621"/>
    <w:rsid w:val="00332304"/>
    <w:rsid w:val="00337E12"/>
    <w:rsid w:val="003453B7"/>
    <w:rsid w:val="00355463"/>
    <w:rsid w:val="00360D96"/>
    <w:rsid w:val="00370B03"/>
    <w:rsid w:val="00373DED"/>
    <w:rsid w:val="00387EE2"/>
    <w:rsid w:val="00394DDA"/>
    <w:rsid w:val="003B00E0"/>
    <w:rsid w:val="003B36A5"/>
    <w:rsid w:val="003C64C5"/>
    <w:rsid w:val="003F2B7E"/>
    <w:rsid w:val="003F56A9"/>
    <w:rsid w:val="003F644B"/>
    <w:rsid w:val="00400EB2"/>
    <w:rsid w:val="0040158C"/>
    <w:rsid w:val="00403C7C"/>
    <w:rsid w:val="0040591C"/>
    <w:rsid w:val="0041137D"/>
    <w:rsid w:val="00415EDD"/>
    <w:rsid w:val="00421026"/>
    <w:rsid w:val="00426696"/>
    <w:rsid w:val="00432D2B"/>
    <w:rsid w:val="00444344"/>
    <w:rsid w:val="00447B66"/>
    <w:rsid w:val="0045055E"/>
    <w:rsid w:val="00456630"/>
    <w:rsid w:val="00462B3E"/>
    <w:rsid w:val="0047175D"/>
    <w:rsid w:val="00474CFF"/>
    <w:rsid w:val="0048301D"/>
    <w:rsid w:val="0049430E"/>
    <w:rsid w:val="00494DBF"/>
    <w:rsid w:val="004B5D9B"/>
    <w:rsid w:val="004C7384"/>
    <w:rsid w:val="004D346D"/>
    <w:rsid w:val="004E2BF9"/>
    <w:rsid w:val="004F6D5A"/>
    <w:rsid w:val="00501935"/>
    <w:rsid w:val="00505D17"/>
    <w:rsid w:val="00510507"/>
    <w:rsid w:val="0051114B"/>
    <w:rsid w:val="0053384F"/>
    <w:rsid w:val="00536E97"/>
    <w:rsid w:val="00540AA1"/>
    <w:rsid w:val="0055072C"/>
    <w:rsid w:val="00551732"/>
    <w:rsid w:val="00557889"/>
    <w:rsid w:val="00571E00"/>
    <w:rsid w:val="005859BD"/>
    <w:rsid w:val="00586462"/>
    <w:rsid w:val="00590BBE"/>
    <w:rsid w:val="00596ADB"/>
    <w:rsid w:val="005B02F7"/>
    <w:rsid w:val="005B0355"/>
    <w:rsid w:val="005B15F4"/>
    <w:rsid w:val="005B287C"/>
    <w:rsid w:val="005C59F1"/>
    <w:rsid w:val="005C7B38"/>
    <w:rsid w:val="005E146D"/>
    <w:rsid w:val="005F0F58"/>
    <w:rsid w:val="005F44B3"/>
    <w:rsid w:val="005F6005"/>
    <w:rsid w:val="006106B9"/>
    <w:rsid w:val="0061091A"/>
    <w:rsid w:val="006136DB"/>
    <w:rsid w:val="00617A46"/>
    <w:rsid w:val="00634363"/>
    <w:rsid w:val="00637A20"/>
    <w:rsid w:val="0064185D"/>
    <w:rsid w:val="00643D90"/>
    <w:rsid w:val="00644E2D"/>
    <w:rsid w:val="00644F49"/>
    <w:rsid w:val="00651B4E"/>
    <w:rsid w:val="00654166"/>
    <w:rsid w:val="0066687F"/>
    <w:rsid w:val="00680E74"/>
    <w:rsid w:val="006856C0"/>
    <w:rsid w:val="00685FAA"/>
    <w:rsid w:val="006B296D"/>
    <w:rsid w:val="006B2E76"/>
    <w:rsid w:val="006C0EE5"/>
    <w:rsid w:val="006C0F3A"/>
    <w:rsid w:val="006C300E"/>
    <w:rsid w:val="006D0AD2"/>
    <w:rsid w:val="006D48B0"/>
    <w:rsid w:val="006D4971"/>
    <w:rsid w:val="006D62CA"/>
    <w:rsid w:val="006E35BB"/>
    <w:rsid w:val="006F47D4"/>
    <w:rsid w:val="007026E2"/>
    <w:rsid w:val="0070532F"/>
    <w:rsid w:val="00711DFA"/>
    <w:rsid w:val="00717ED9"/>
    <w:rsid w:val="0072611B"/>
    <w:rsid w:val="007269C4"/>
    <w:rsid w:val="00735435"/>
    <w:rsid w:val="00743E62"/>
    <w:rsid w:val="007474D7"/>
    <w:rsid w:val="00761019"/>
    <w:rsid w:val="00762873"/>
    <w:rsid w:val="007644AD"/>
    <w:rsid w:val="007647FE"/>
    <w:rsid w:val="0076668B"/>
    <w:rsid w:val="007673E2"/>
    <w:rsid w:val="007815C1"/>
    <w:rsid w:val="00784546"/>
    <w:rsid w:val="007949C9"/>
    <w:rsid w:val="00796D38"/>
    <w:rsid w:val="007A664A"/>
    <w:rsid w:val="007B42F0"/>
    <w:rsid w:val="007E7FF5"/>
    <w:rsid w:val="007F3B50"/>
    <w:rsid w:val="007F757C"/>
    <w:rsid w:val="008022F0"/>
    <w:rsid w:val="008132F5"/>
    <w:rsid w:val="008144FB"/>
    <w:rsid w:val="00823B4E"/>
    <w:rsid w:val="00827C51"/>
    <w:rsid w:val="00835384"/>
    <w:rsid w:val="0083621D"/>
    <w:rsid w:val="00837D2B"/>
    <w:rsid w:val="008407C0"/>
    <w:rsid w:val="008578D2"/>
    <w:rsid w:val="008714E4"/>
    <w:rsid w:val="00871A42"/>
    <w:rsid w:val="0087745D"/>
    <w:rsid w:val="00883E20"/>
    <w:rsid w:val="00890365"/>
    <w:rsid w:val="008D2F60"/>
    <w:rsid w:val="008D39BE"/>
    <w:rsid w:val="008D6039"/>
    <w:rsid w:val="008E2DEE"/>
    <w:rsid w:val="008E316C"/>
    <w:rsid w:val="008F72A8"/>
    <w:rsid w:val="00907424"/>
    <w:rsid w:val="00911C29"/>
    <w:rsid w:val="009124A5"/>
    <w:rsid w:val="0091743C"/>
    <w:rsid w:val="00932057"/>
    <w:rsid w:val="009454C0"/>
    <w:rsid w:val="009500F9"/>
    <w:rsid w:val="00953D82"/>
    <w:rsid w:val="00961437"/>
    <w:rsid w:val="009670BC"/>
    <w:rsid w:val="009718E2"/>
    <w:rsid w:val="00973046"/>
    <w:rsid w:val="009732FF"/>
    <w:rsid w:val="00976377"/>
    <w:rsid w:val="00981A2E"/>
    <w:rsid w:val="009871F3"/>
    <w:rsid w:val="009910A0"/>
    <w:rsid w:val="009A35A7"/>
    <w:rsid w:val="009A44A0"/>
    <w:rsid w:val="009A5F02"/>
    <w:rsid w:val="009B25CB"/>
    <w:rsid w:val="009B5E59"/>
    <w:rsid w:val="009B6ACF"/>
    <w:rsid w:val="009C366F"/>
    <w:rsid w:val="009C5915"/>
    <w:rsid w:val="009C711F"/>
    <w:rsid w:val="009D241C"/>
    <w:rsid w:val="009D3EBF"/>
    <w:rsid w:val="009D6D2A"/>
    <w:rsid w:val="009E2A53"/>
    <w:rsid w:val="009F71F4"/>
    <w:rsid w:val="00A050E1"/>
    <w:rsid w:val="00A2654E"/>
    <w:rsid w:val="00A5231A"/>
    <w:rsid w:val="00A5363D"/>
    <w:rsid w:val="00A72992"/>
    <w:rsid w:val="00A960DA"/>
    <w:rsid w:val="00AA3A21"/>
    <w:rsid w:val="00AB0FE3"/>
    <w:rsid w:val="00AB2CDF"/>
    <w:rsid w:val="00AC48F4"/>
    <w:rsid w:val="00AD41FE"/>
    <w:rsid w:val="00AE03AE"/>
    <w:rsid w:val="00AF07B1"/>
    <w:rsid w:val="00AF5534"/>
    <w:rsid w:val="00AF7D44"/>
    <w:rsid w:val="00B00E73"/>
    <w:rsid w:val="00B12C34"/>
    <w:rsid w:val="00B13C87"/>
    <w:rsid w:val="00B374DB"/>
    <w:rsid w:val="00B4339D"/>
    <w:rsid w:val="00B57CF1"/>
    <w:rsid w:val="00B679A2"/>
    <w:rsid w:val="00B74577"/>
    <w:rsid w:val="00B74AF1"/>
    <w:rsid w:val="00B817F8"/>
    <w:rsid w:val="00B83A18"/>
    <w:rsid w:val="00B94FCF"/>
    <w:rsid w:val="00BC224A"/>
    <w:rsid w:val="00BC3CB6"/>
    <w:rsid w:val="00BC59A9"/>
    <w:rsid w:val="00BD042F"/>
    <w:rsid w:val="00BE4423"/>
    <w:rsid w:val="00BE58FE"/>
    <w:rsid w:val="00C016F1"/>
    <w:rsid w:val="00C02F53"/>
    <w:rsid w:val="00C1074A"/>
    <w:rsid w:val="00C22B2A"/>
    <w:rsid w:val="00C22BFA"/>
    <w:rsid w:val="00C2514D"/>
    <w:rsid w:val="00C368E0"/>
    <w:rsid w:val="00C36D7C"/>
    <w:rsid w:val="00C40D2C"/>
    <w:rsid w:val="00C6587F"/>
    <w:rsid w:val="00C723F1"/>
    <w:rsid w:val="00C80CE1"/>
    <w:rsid w:val="00C821FA"/>
    <w:rsid w:val="00C9775E"/>
    <w:rsid w:val="00CA0008"/>
    <w:rsid w:val="00CA1FC1"/>
    <w:rsid w:val="00CB504E"/>
    <w:rsid w:val="00CC1958"/>
    <w:rsid w:val="00CC4445"/>
    <w:rsid w:val="00CE3EEF"/>
    <w:rsid w:val="00CE5179"/>
    <w:rsid w:val="00CE74ED"/>
    <w:rsid w:val="00CF33C7"/>
    <w:rsid w:val="00CF4E98"/>
    <w:rsid w:val="00D02442"/>
    <w:rsid w:val="00D067A1"/>
    <w:rsid w:val="00D122E2"/>
    <w:rsid w:val="00D12AD8"/>
    <w:rsid w:val="00D163F7"/>
    <w:rsid w:val="00D25C95"/>
    <w:rsid w:val="00D60DB3"/>
    <w:rsid w:val="00D74CB8"/>
    <w:rsid w:val="00D82D49"/>
    <w:rsid w:val="00D8555A"/>
    <w:rsid w:val="00D97592"/>
    <w:rsid w:val="00DA3140"/>
    <w:rsid w:val="00DB081A"/>
    <w:rsid w:val="00DB705B"/>
    <w:rsid w:val="00DC7863"/>
    <w:rsid w:val="00DD53EE"/>
    <w:rsid w:val="00DD56A1"/>
    <w:rsid w:val="00DD574C"/>
    <w:rsid w:val="00DD6EC2"/>
    <w:rsid w:val="00DE11EA"/>
    <w:rsid w:val="00DE1AFD"/>
    <w:rsid w:val="00DE1C9E"/>
    <w:rsid w:val="00DE451A"/>
    <w:rsid w:val="00DE60E2"/>
    <w:rsid w:val="00DF24E0"/>
    <w:rsid w:val="00E26EA7"/>
    <w:rsid w:val="00E326E8"/>
    <w:rsid w:val="00E47A34"/>
    <w:rsid w:val="00E50CFF"/>
    <w:rsid w:val="00E6223B"/>
    <w:rsid w:val="00E624DA"/>
    <w:rsid w:val="00E73E77"/>
    <w:rsid w:val="00E76325"/>
    <w:rsid w:val="00E76AC3"/>
    <w:rsid w:val="00E82E55"/>
    <w:rsid w:val="00E86E91"/>
    <w:rsid w:val="00EA0899"/>
    <w:rsid w:val="00EB0EAB"/>
    <w:rsid w:val="00EB7B68"/>
    <w:rsid w:val="00EC5C0E"/>
    <w:rsid w:val="00EC7A5B"/>
    <w:rsid w:val="00EE3665"/>
    <w:rsid w:val="00EE403B"/>
    <w:rsid w:val="00EE4EDA"/>
    <w:rsid w:val="00EF25B9"/>
    <w:rsid w:val="00EF6339"/>
    <w:rsid w:val="00EF6F7A"/>
    <w:rsid w:val="00F00545"/>
    <w:rsid w:val="00F006A8"/>
    <w:rsid w:val="00F106DD"/>
    <w:rsid w:val="00F13FA4"/>
    <w:rsid w:val="00F253E7"/>
    <w:rsid w:val="00F37CD8"/>
    <w:rsid w:val="00F4253E"/>
    <w:rsid w:val="00F42831"/>
    <w:rsid w:val="00F429CF"/>
    <w:rsid w:val="00F554C4"/>
    <w:rsid w:val="00F65855"/>
    <w:rsid w:val="00F80264"/>
    <w:rsid w:val="00F85043"/>
    <w:rsid w:val="00F9406A"/>
    <w:rsid w:val="00F96762"/>
    <w:rsid w:val="00F97D09"/>
    <w:rsid w:val="00F97D3B"/>
    <w:rsid w:val="00FA19F8"/>
    <w:rsid w:val="00FB3F86"/>
    <w:rsid w:val="00FC7DDE"/>
    <w:rsid w:val="00FD4848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EE24A60"/>
  <w15:chartTrackingRefBased/>
  <w15:docId w15:val="{584D8DB1-67A3-47AD-BA62-2D8D050E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4DD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7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73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4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451A"/>
  </w:style>
  <w:style w:type="paragraph" w:styleId="a8">
    <w:name w:val="footer"/>
    <w:basedOn w:val="a"/>
    <w:link w:val="a9"/>
    <w:uiPriority w:val="99"/>
    <w:unhideWhenUsed/>
    <w:rsid w:val="00DE45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451A"/>
  </w:style>
  <w:style w:type="paragraph" w:styleId="aa">
    <w:name w:val="List Paragraph"/>
    <w:basedOn w:val="a"/>
    <w:uiPriority w:val="34"/>
    <w:qFormat/>
    <w:rsid w:val="000273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6C453-4656-447C-ADFB-A219B0A7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慎一郎</dc:creator>
  <cp:keywords/>
  <dc:description/>
  <cp:lastModifiedBy>枝　梨月</cp:lastModifiedBy>
  <cp:revision>23</cp:revision>
  <cp:lastPrinted>2025-03-24T02:48:00Z</cp:lastPrinted>
  <dcterms:created xsi:type="dcterms:W3CDTF">2025-03-02T01:45:00Z</dcterms:created>
  <dcterms:modified xsi:type="dcterms:W3CDTF">2025-03-25T00:05:00Z</dcterms:modified>
</cp:coreProperties>
</file>