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035C6C" w:rsidRPr="00C1656C" w:rsidRDefault="00035C6C"/>
        </w:tc>
      </w:tr>
      <w:tr w:rsidR="009130EC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Pr="00AC2D37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 w:rsidRPr="00451297">
              <w:rPr>
                <w:rFonts w:hint="eastAsia"/>
                <w:u w:val="dotted"/>
              </w:rPr>
              <w:t>福山市旧体育館模型製作業務委託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AC2D37" w:rsidRPr="00AC2D37">
              <w:rPr>
                <w:rFonts w:hint="eastAsia"/>
                <w:u w:val="dotted"/>
              </w:rPr>
              <w:t>契約締結日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AC2D37" w:rsidRPr="00AC2D37">
              <w:rPr>
                <w:rFonts w:hint="eastAsia"/>
                <w:u w:val="dotted"/>
              </w:rPr>
              <w:t>から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>
              <w:rPr>
                <w:rFonts w:hint="eastAsia"/>
                <w:u w:val="dotted"/>
              </w:rPr>
              <w:t>２０２６年（令和８年）３月３１</w:t>
            </w:r>
            <w:r w:rsidR="00AC2D37" w:rsidRPr="00AC2D37">
              <w:rPr>
                <w:rFonts w:hint="eastAsia"/>
                <w:u w:val="dotted"/>
              </w:rPr>
              <w:t>日まで</w:t>
            </w:r>
            <w:r w:rsidR="00AC2D37">
              <w:rPr>
                <w:rFonts w:hint="eastAsia"/>
                <w:u w:val="dotted"/>
              </w:rPr>
              <w:t xml:space="preserve">　　　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32" w:rsidRDefault="007B6432" w:rsidP="005C149A">
      <w:r>
        <w:separator/>
      </w:r>
    </w:p>
  </w:endnote>
  <w:endnote w:type="continuationSeparator" w:id="0">
    <w:p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32" w:rsidRDefault="007B6432" w:rsidP="005C149A">
      <w:r>
        <w:separator/>
      </w:r>
    </w:p>
  </w:footnote>
  <w:footnote w:type="continuationSeparator" w:id="0">
    <w:p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28691F"/>
    <w:rsid w:val="002D7FE6"/>
    <w:rsid w:val="0031008B"/>
    <w:rsid w:val="0039078B"/>
    <w:rsid w:val="003C39EA"/>
    <w:rsid w:val="003F0661"/>
    <w:rsid w:val="00451297"/>
    <w:rsid w:val="005C149A"/>
    <w:rsid w:val="00637A81"/>
    <w:rsid w:val="00660084"/>
    <w:rsid w:val="007B6432"/>
    <w:rsid w:val="00815BE1"/>
    <w:rsid w:val="00865400"/>
    <w:rsid w:val="009032D2"/>
    <w:rsid w:val="009130EC"/>
    <w:rsid w:val="00A725D1"/>
    <w:rsid w:val="00AA5F40"/>
    <w:rsid w:val="00AB09B1"/>
    <w:rsid w:val="00AC2D37"/>
    <w:rsid w:val="00C1656C"/>
    <w:rsid w:val="00C17D8D"/>
    <w:rsid w:val="00D076ED"/>
    <w:rsid w:val="00E36476"/>
    <w:rsid w:val="00E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EFA0C2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7</cp:revision>
  <cp:lastPrinted>2014-01-29T00:00:00Z</cp:lastPrinted>
  <dcterms:created xsi:type="dcterms:W3CDTF">2020-02-20T00:41:00Z</dcterms:created>
  <dcterms:modified xsi:type="dcterms:W3CDTF">2025-11-20T05:45:00Z</dcterms:modified>
</cp:coreProperties>
</file>